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66D7C7E2" w:rsidR="00E045B6" w:rsidRPr="001220E7" w:rsidRDefault="00E045B6" w:rsidP="001220E7">
      <w:pPr>
        <w:spacing w:before="120" w:after="120"/>
        <w:ind w:left="-142"/>
        <w:rPr>
          <w:b/>
          <w:sz w:val="22"/>
          <w:szCs w:val="22"/>
        </w:rPr>
      </w:pPr>
      <w:bookmarkStart w:id="0" w:name="_GoBack"/>
      <w:r w:rsidRPr="001220E7">
        <w:rPr>
          <w:noProof/>
          <w:sz w:val="22"/>
          <w:szCs w:val="22"/>
          <w:lang w:eastAsia="pl-PL"/>
        </w:rPr>
        <w:drawing>
          <wp:anchor distT="0" distB="0" distL="114300" distR="114300" simplePos="0" relativeHeight="251659264" behindDoc="0" locked="0" layoutInCell="1" allowOverlap="1" wp14:anchorId="6D31CD60" wp14:editId="1B75B0C6">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bookmarkEnd w:id="0"/>
      <w:r w:rsidRPr="001220E7">
        <w:rPr>
          <w:noProof/>
          <w:sz w:val="22"/>
          <w:szCs w:val="22"/>
          <w:lang w:eastAsia="pl-PL"/>
        </w:rPr>
        <w:t>MAT</w:t>
      </w:r>
      <w:r w:rsidR="00F4242C" w:rsidRPr="001220E7">
        <w:rPr>
          <w:noProof/>
          <w:sz w:val="22"/>
          <w:szCs w:val="22"/>
          <w:lang w:eastAsia="pl-PL"/>
        </w:rPr>
        <w:t>E</w:t>
      </w:r>
      <w:r w:rsidRPr="001220E7">
        <w:rPr>
          <w:noProof/>
          <w:sz w:val="22"/>
          <w:szCs w:val="22"/>
          <w:lang w:eastAsia="pl-PL"/>
        </w:rPr>
        <w:t>RIAŁY SZKOLENIOWE</w:t>
      </w:r>
    </w:p>
    <w:p w14:paraId="55F5AA6E" w14:textId="5D94ED3E" w:rsidR="00E045B6" w:rsidRPr="001220E7" w:rsidRDefault="00E045B6" w:rsidP="001220E7">
      <w:pPr>
        <w:spacing w:before="120" w:after="120"/>
        <w:ind w:left="-142"/>
        <w:rPr>
          <w:b/>
          <w:sz w:val="22"/>
          <w:szCs w:val="22"/>
        </w:rPr>
      </w:pPr>
      <w:r w:rsidRPr="001220E7">
        <w:rPr>
          <w:b/>
          <w:sz w:val="22"/>
          <w:szCs w:val="22"/>
        </w:rPr>
        <w:t xml:space="preserve">Etyka </w:t>
      </w:r>
      <w:r w:rsidR="00AB45BF" w:rsidRPr="001220E7">
        <w:rPr>
          <w:b/>
          <w:sz w:val="22"/>
          <w:szCs w:val="22"/>
        </w:rPr>
        <w:t xml:space="preserve">i </w:t>
      </w:r>
      <w:r w:rsidRPr="001220E7">
        <w:rPr>
          <w:b/>
          <w:sz w:val="22"/>
          <w:szCs w:val="22"/>
        </w:rPr>
        <w:t xml:space="preserve">dylematy </w:t>
      </w:r>
      <w:r w:rsidR="00AB45BF" w:rsidRPr="001220E7">
        <w:rPr>
          <w:b/>
          <w:sz w:val="22"/>
          <w:szCs w:val="22"/>
        </w:rPr>
        <w:t xml:space="preserve">etyczne </w:t>
      </w:r>
      <w:r w:rsidRPr="001220E7">
        <w:rPr>
          <w:b/>
          <w:sz w:val="22"/>
          <w:szCs w:val="22"/>
        </w:rPr>
        <w:t>w służbie cywilnej</w:t>
      </w:r>
    </w:p>
    <w:tbl>
      <w:tblPr>
        <w:tblStyle w:val="Tabela-Siatka"/>
        <w:tblW w:w="9498" w:type="dxa"/>
        <w:tblInd w:w="-141" w:type="dxa"/>
        <w:tblLook w:val="04A0" w:firstRow="1" w:lastRow="0" w:firstColumn="1" w:lastColumn="0" w:noHBand="0" w:noVBand="1"/>
      </w:tblPr>
      <w:tblGrid>
        <w:gridCol w:w="2310"/>
        <w:gridCol w:w="7188"/>
      </w:tblGrid>
      <w:tr w:rsidR="00E045B6" w:rsidRPr="001220E7" w14:paraId="1FBE968D" w14:textId="77777777" w:rsidTr="00914830">
        <w:trPr>
          <w:trHeight w:val="419"/>
        </w:trPr>
        <w:tc>
          <w:tcPr>
            <w:tcW w:w="2310" w:type="dxa"/>
            <w:shd w:val="clear" w:color="auto" w:fill="D9D9D9" w:themeFill="background1" w:themeFillShade="D9"/>
            <w:vAlign w:val="center"/>
          </w:tcPr>
          <w:p w14:paraId="019C67BC" w14:textId="77777777" w:rsidR="00E045B6" w:rsidRPr="001220E7" w:rsidRDefault="00E045B6" w:rsidP="001220E7">
            <w:pPr>
              <w:spacing w:before="120" w:after="120"/>
              <w:rPr>
                <w:b/>
                <w:sz w:val="22"/>
                <w:szCs w:val="22"/>
              </w:rPr>
            </w:pPr>
            <w:r w:rsidRPr="001220E7">
              <w:rPr>
                <w:b/>
                <w:sz w:val="22"/>
                <w:szCs w:val="22"/>
              </w:rPr>
              <w:t>TYTUŁ SZKOLENIA</w:t>
            </w:r>
          </w:p>
        </w:tc>
        <w:tc>
          <w:tcPr>
            <w:tcW w:w="7188" w:type="dxa"/>
            <w:shd w:val="clear" w:color="auto" w:fill="FFFFFF" w:themeFill="background1"/>
            <w:vAlign w:val="center"/>
          </w:tcPr>
          <w:p w14:paraId="68445004" w14:textId="647715FB" w:rsidR="00E045B6" w:rsidRPr="001220E7" w:rsidRDefault="008A1D32" w:rsidP="001220E7">
            <w:pPr>
              <w:spacing w:before="120" w:after="120"/>
              <w:rPr>
                <w:sz w:val="22"/>
                <w:szCs w:val="22"/>
              </w:rPr>
            </w:pPr>
            <w:r w:rsidRPr="001220E7">
              <w:rPr>
                <w:sz w:val="22"/>
                <w:szCs w:val="22"/>
              </w:rPr>
              <w:t xml:space="preserve">Szkolenie </w:t>
            </w:r>
            <w:r w:rsidR="00C82E0B" w:rsidRPr="001220E7">
              <w:rPr>
                <w:sz w:val="22"/>
                <w:szCs w:val="22"/>
              </w:rPr>
              <w:t xml:space="preserve">z etyki </w:t>
            </w:r>
            <w:r w:rsidRPr="001220E7">
              <w:rPr>
                <w:sz w:val="22"/>
                <w:szCs w:val="22"/>
              </w:rPr>
              <w:t xml:space="preserve">dla członków korpusu służby cywilnej </w:t>
            </w:r>
            <w:r w:rsidR="004C61B6" w:rsidRPr="001220E7">
              <w:rPr>
                <w:sz w:val="22"/>
                <w:szCs w:val="22"/>
              </w:rPr>
              <w:t>zajmujących</w:t>
            </w:r>
            <w:r w:rsidRPr="001220E7">
              <w:rPr>
                <w:sz w:val="22"/>
                <w:szCs w:val="22"/>
              </w:rPr>
              <w:t xml:space="preserve"> </w:t>
            </w:r>
            <w:r w:rsidR="004C61B6" w:rsidRPr="001220E7">
              <w:rPr>
                <w:sz w:val="22"/>
                <w:szCs w:val="22"/>
              </w:rPr>
              <w:t xml:space="preserve">wyższe </w:t>
            </w:r>
            <w:r w:rsidRPr="001220E7">
              <w:rPr>
                <w:sz w:val="22"/>
                <w:szCs w:val="22"/>
              </w:rPr>
              <w:t>stanowisk</w:t>
            </w:r>
            <w:r w:rsidR="004C61B6" w:rsidRPr="001220E7">
              <w:rPr>
                <w:sz w:val="22"/>
                <w:szCs w:val="22"/>
              </w:rPr>
              <w:t>a</w:t>
            </w:r>
            <w:r w:rsidRPr="001220E7">
              <w:rPr>
                <w:sz w:val="22"/>
                <w:szCs w:val="22"/>
              </w:rPr>
              <w:t xml:space="preserve"> w służbie cywilnej</w:t>
            </w:r>
          </w:p>
        </w:tc>
      </w:tr>
      <w:tr w:rsidR="008A1D32" w:rsidRPr="001220E7" w14:paraId="229FA7C9" w14:textId="77777777" w:rsidTr="00914830">
        <w:trPr>
          <w:trHeight w:val="419"/>
        </w:trPr>
        <w:tc>
          <w:tcPr>
            <w:tcW w:w="2310" w:type="dxa"/>
            <w:tcBorders>
              <w:bottom w:val="single" w:sz="4" w:space="0" w:color="auto"/>
            </w:tcBorders>
            <w:shd w:val="clear" w:color="auto" w:fill="D9D9D9" w:themeFill="background1" w:themeFillShade="D9"/>
            <w:vAlign w:val="center"/>
          </w:tcPr>
          <w:p w14:paraId="0E31625D" w14:textId="415BB269" w:rsidR="008A1D32" w:rsidRPr="001220E7" w:rsidRDefault="00EF631D" w:rsidP="001220E7">
            <w:pPr>
              <w:spacing w:before="120" w:after="120"/>
              <w:rPr>
                <w:b/>
                <w:sz w:val="22"/>
                <w:szCs w:val="22"/>
              </w:rPr>
            </w:pPr>
            <w:r w:rsidRPr="001220E7">
              <w:rPr>
                <w:b/>
                <w:sz w:val="22"/>
                <w:szCs w:val="22"/>
              </w:rPr>
              <w:t>TEMAT</w:t>
            </w:r>
          </w:p>
        </w:tc>
        <w:tc>
          <w:tcPr>
            <w:tcW w:w="7188" w:type="dxa"/>
            <w:tcBorders>
              <w:bottom w:val="single" w:sz="4" w:space="0" w:color="auto"/>
            </w:tcBorders>
            <w:shd w:val="clear" w:color="auto" w:fill="FFFFFF" w:themeFill="background1"/>
            <w:vAlign w:val="center"/>
          </w:tcPr>
          <w:p w14:paraId="17974E33" w14:textId="24F45009" w:rsidR="008A1D32" w:rsidRPr="001220E7" w:rsidRDefault="00110735" w:rsidP="001220E7">
            <w:pPr>
              <w:spacing w:before="120" w:after="120"/>
              <w:rPr>
                <w:sz w:val="22"/>
                <w:szCs w:val="22"/>
              </w:rPr>
            </w:pPr>
            <w:r w:rsidRPr="001220E7">
              <w:rPr>
                <w:sz w:val="22"/>
                <w:szCs w:val="22"/>
              </w:rPr>
              <w:t>Informacja publiczna i prawnie chroniona</w:t>
            </w:r>
          </w:p>
        </w:tc>
      </w:tr>
    </w:tbl>
    <w:p w14:paraId="39FEBD42" w14:textId="1092D619" w:rsidR="00EF631D" w:rsidRPr="001220E7" w:rsidRDefault="00EF631D" w:rsidP="001220E7">
      <w:pPr>
        <w:spacing w:before="120" w:after="120"/>
        <w:rPr>
          <w:rFonts w:eastAsia="Times New Roman" w:cs="Times New Roman"/>
          <w:i/>
          <w:sz w:val="22"/>
          <w:szCs w:val="22"/>
          <w:lang w:eastAsia="pl-PL"/>
        </w:rPr>
      </w:pPr>
      <w:r w:rsidRPr="001220E7">
        <w:rPr>
          <w:rFonts w:eastAsia="Times New Roman" w:cs="Times New Roman"/>
          <w:i/>
          <w:sz w:val="22"/>
          <w:szCs w:val="22"/>
          <w:lang w:eastAsia="pl-PL"/>
        </w:rPr>
        <w:t xml:space="preserve">(Materiał szkoleniowy uzupełnia informacje </w:t>
      </w:r>
      <w:r w:rsidR="005E53FB" w:rsidRPr="001220E7">
        <w:rPr>
          <w:rFonts w:eastAsia="Times New Roman" w:cs="Times New Roman"/>
          <w:i/>
          <w:sz w:val="22"/>
          <w:szCs w:val="22"/>
          <w:lang w:eastAsia="pl-PL"/>
        </w:rPr>
        <w:t>podane na slajdach)</w:t>
      </w:r>
    </w:p>
    <w:p w14:paraId="5D58A6C8" w14:textId="77777777" w:rsidR="000C569E" w:rsidRDefault="000C569E" w:rsidP="001220E7">
      <w:pPr>
        <w:spacing w:before="120" w:after="120"/>
        <w:rPr>
          <w:b/>
          <w:sz w:val="22"/>
          <w:szCs w:val="22"/>
        </w:rPr>
      </w:pPr>
    </w:p>
    <w:p w14:paraId="052FB74A" w14:textId="221F68C8" w:rsidR="00BD6458" w:rsidRPr="001220E7" w:rsidRDefault="00C122E4" w:rsidP="001220E7">
      <w:pPr>
        <w:spacing w:before="120" w:after="120"/>
        <w:rPr>
          <w:b/>
          <w:sz w:val="22"/>
          <w:szCs w:val="22"/>
        </w:rPr>
      </w:pPr>
      <w:r w:rsidRPr="001220E7">
        <w:rPr>
          <w:b/>
          <w:sz w:val="22"/>
          <w:szCs w:val="22"/>
        </w:rPr>
        <w:t>WYBRAN</w:t>
      </w:r>
      <w:r w:rsidR="000C569E">
        <w:rPr>
          <w:b/>
          <w:sz w:val="22"/>
          <w:szCs w:val="22"/>
        </w:rPr>
        <w:t>E</w:t>
      </w:r>
      <w:r w:rsidRPr="001220E7">
        <w:rPr>
          <w:b/>
          <w:sz w:val="22"/>
          <w:szCs w:val="22"/>
        </w:rPr>
        <w:t xml:space="preserve"> PRZEPISY PRAWNE</w:t>
      </w:r>
    </w:p>
    <w:p w14:paraId="3D345B32" w14:textId="77777777" w:rsidR="00C122E4" w:rsidRPr="001220E7" w:rsidRDefault="00C122E4" w:rsidP="001220E7">
      <w:pPr>
        <w:spacing w:before="120" w:after="120"/>
        <w:rPr>
          <w:b/>
          <w:sz w:val="22"/>
          <w:szCs w:val="22"/>
        </w:rPr>
      </w:pPr>
    </w:p>
    <w:p w14:paraId="6802D19A" w14:textId="699EC8C4" w:rsidR="00C122E4" w:rsidRDefault="00C122E4" w:rsidP="001220E7">
      <w:pPr>
        <w:spacing w:before="120" w:after="120"/>
        <w:rPr>
          <w:sz w:val="22"/>
          <w:szCs w:val="22"/>
          <w:u w:val="single"/>
        </w:rPr>
      </w:pPr>
      <w:r w:rsidRPr="00B111BB">
        <w:rPr>
          <w:sz w:val="22"/>
          <w:szCs w:val="22"/>
          <w:u w:val="single"/>
        </w:rPr>
        <w:t>Konstytucja RP</w:t>
      </w:r>
    </w:p>
    <w:p w14:paraId="0B88F8F3" w14:textId="77777777" w:rsidR="00B111BB" w:rsidRPr="00B111BB" w:rsidRDefault="00B111BB" w:rsidP="001220E7">
      <w:pPr>
        <w:spacing w:before="120" w:after="120"/>
        <w:rPr>
          <w:sz w:val="22"/>
          <w:szCs w:val="22"/>
          <w:u w:val="single"/>
        </w:rPr>
      </w:pPr>
    </w:p>
    <w:p w14:paraId="727EEF8F" w14:textId="77777777" w:rsidR="00EF1930" w:rsidRPr="001220E7" w:rsidRDefault="00EF1930" w:rsidP="001220E7">
      <w:pPr>
        <w:spacing w:before="120" w:after="120"/>
        <w:rPr>
          <w:sz w:val="22"/>
          <w:szCs w:val="22"/>
        </w:rPr>
      </w:pPr>
      <w:r w:rsidRPr="001220E7">
        <w:rPr>
          <w:b/>
          <w:sz w:val="22"/>
          <w:szCs w:val="22"/>
        </w:rPr>
        <w:t>Art. 61.</w:t>
      </w:r>
      <w:r w:rsidRPr="001220E7">
        <w:rPr>
          <w:sz w:val="22"/>
          <w:szCs w:val="22"/>
        </w:rPr>
        <w:t xml:space="preserve"> 1. Obywatel ma prawo do uzyskiwania informacji o działalności organów władzy publicznej oraz osób pełniących funkcje publiczne. Prawo to obejmuje również uzyskiwanie informacji o działalności organów samorządu gospodarczego i zawodowego, a także innych osób oraz jednostek organizacyjnych w zakresie, w jakim wykonują one zadania władzy publicznej i gospodarują mieniem komunalnym lub majątkiem Skarbu Państwa.</w:t>
      </w:r>
    </w:p>
    <w:p w14:paraId="0AB94547" w14:textId="77777777" w:rsidR="00EF1930" w:rsidRPr="001220E7" w:rsidRDefault="00EF1930" w:rsidP="001220E7">
      <w:pPr>
        <w:spacing w:before="120" w:after="120"/>
        <w:rPr>
          <w:sz w:val="22"/>
          <w:szCs w:val="22"/>
        </w:rPr>
      </w:pPr>
      <w:r w:rsidRPr="001220E7">
        <w:rPr>
          <w:sz w:val="22"/>
          <w:szCs w:val="22"/>
        </w:rPr>
        <w:t>2. Prawo do uzyskiwania informacji obejmuje dostęp do dokumentów oraz wstęp na posiedzenia kolegialnych organów władzy publicznej pochodzących z powszechnych wyborów, z możliwością rejestracji dźwięku lub obrazu.</w:t>
      </w:r>
    </w:p>
    <w:p w14:paraId="00A35FE2" w14:textId="77777777" w:rsidR="00EF1930" w:rsidRPr="001220E7" w:rsidRDefault="00EF1930" w:rsidP="001220E7">
      <w:pPr>
        <w:spacing w:before="120" w:after="120"/>
        <w:rPr>
          <w:sz w:val="22"/>
          <w:szCs w:val="22"/>
        </w:rPr>
      </w:pPr>
      <w:r w:rsidRPr="001220E7">
        <w:rPr>
          <w:sz w:val="22"/>
          <w:szCs w:val="22"/>
        </w:rPr>
        <w:t>3. Ograniczenie prawa, o którym mowa w ust. 1 i 2, może nastąpić wyłącznie ze względu na określone w ustawach ochronę wolności i praw innych osób i podmiotów gospodarczych oraz ochronę porządku publicznego, bezpieczeństwa lub ważnego interesu gospodarczego państwa.</w:t>
      </w:r>
    </w:p>
    <w:p w14:paraId="57D4A473" w14:textId="4A53699A" w:rsidR="00C122E4" w:rsidRPr="001220E7" w:rsidRDefault="00EF1930" w:rsidP="001220E7">
      <w:pPr>
        <w:spacing w:before="120" w:after="120"/>
        <w:rPr>
          <w:sz w:val="22"/>
          <w:szCs w:val="22"/>
        </w:rPr>
      </w:pPr>
      <w:r w:rsidRPr="001220E7">
        <w:rPr>
          <w:sz w:val="22"/>
          <w:szCs w:val="22"/>
        </w:rPr>
        <w:t>4. Tryb udzielania informacji, o których mowa w ust. 1 i 2, określają ustawy, a w odniesieniu do Sejmu i Senatu ich regulaminy.</w:t>
      </w:r>
    </w:p>
    <w:p w14:paraId="71722539" w14:textId="77777777" w:rsidR="00230235" w:rsidRPr="001220E7" w:rsidRDefault="002248D8" w:rsidP="001220E7">
      <w:pPr>
        <w:spacing w:before="120" w:after="120"/>
        <w:rPr>
          <w:sz w:val="22"/>
          <w:szCs w:val="22"/>
        </w:rPr>
      </w:pPr>
      <w:r w:rsidRPr="001220E7">
        <w:rPr>
          <w:b/>
          <w:bCs/>
          <w:sz w:val="22"/>
          <w:szCs w:val="22"/>
        </w:rPr>
        <w:t xml:space="preserve">Art. 47. </w:t>
      </w:r>
      <w:r w:rsidRPr="001220E7">
        <w:rPr>
          <w:sz w:val="22"/>
          <w:szCs w:val="22"/>
        </w:rPr>
        <w:t xml:space="preserve">Każdy ma prawo do ochrony prawnej życia prywatnego, rodzinnego, czci i dobrego imienia oraz do decydowania o swoim życiu osobistym. </w:t>
      </w:r>
    </w:p>
    <w:p w14:paraId="7D071CAC" w14:textId="2CC6FCDA" w:rsidR="00F05681" w:rsidRPr="001220E7" w:rsidRDefault="00B86688" w:rsidP="001220E7">
      <w:pPr>
        <w:spacing w:before="120" w:after="120"/>
        <w:rPr>
          <w:sz w:val="22"/>
          <w:szCs w:val="22"/>
        </w:rPr>
      </w:pPr>
      <w:r w:rsidRPr="001220E7">
        <w:rPr>
          <w:b/>
          <w:sz w:val="22"/>
          <w:szCs w:val="22"/>
        </w:rPr>
        <w:t>Art. 49.</w:t>
      </w:r>
      <w:r w:rsidRPr="001220E7">
        <w:rPr>
          <w:sz w:val="22"/>
          <w:szCs w:val="22"/>
        </w:rPr>
        <w:t xml:space="preserve"> Zapewnia się wolność i ochronę tajemnicy komunikowania się. Ich ograniczenie może nastąpić jedynie w przypadkach określonych w ustawie i w sposób w niej określony.</w:t>
      </w:r>
    </w:p>
    <w:p w14:paraId="5E35402B" w14:textId="77777777" w:rsidR="00E07CD3" w:rsidRPr="001220E7" w:rsidRDefault="00E07CD3" w:rsidP="001220E7">
      <w:pPr>
        <w:spacing w:before="120" w:after="120"/>
        <w:rPr>
          <w:sz w:val="22"/>
          <w:szCs w:val="22"/>
        </w:rPr>
      </w:pPr>
      <w:r w:rsidRPr="001220E7">
        <w:rPr>
          <w:b/>
          <w:sz w:val="22"/>
          <w:szCs w:val="22"/>
        </w:rPr>
        <w:t>Art. 51.</w:t>
      </w:r>
      <w:r w:rsidRPr="001220E7">
        <w:rPr>
          <w:sz w:val="22"/>
          <w:szCs w:val="22"/>
        </w:rPr>
        <w:t xml:space="preserve"> 1. Nikt nie może być obowiązany inaczej niż na podstawie ustawy do ujawniania informacji dotyczących jego osoby.</w:t>
      </w:r>
    </w:p>
    <w:p w14:paraId="3BEB993F" w14:textId="77777777" w:rsidR="00E07CD3" w:rsidRPr="001220E7" w:rsidRDefault="00E07CD3" w:rsidP="001220E7">
      <w:pPr>
        <w:spacing w:before="120" w:after="120"/>
        <w:rPr>
          <w:sz w:val="22"/>
          <w:szCs w:val="22"/>
        </w:rPr>
      </w:pPr>
      <w:r w:rsidRPr="001220E7">
        <w:rPr>
          <w:sz w:val="22"/>
          <w:szCs w:val="22"/>
        </w:rPr>
        <w:t>2. Władze publiczne nie mogą pozyskiwać, gromadzić i udostępniać innych informacji o obywatelach niż niezbędne w demokratycznym państwie prawnym.</w:t>
      </w:r>
    </w:p>
    <w:p w14:paraId="5862E7BE" w14:textId="77777777" w:rsidR="00E07CD3" w:rsidRPr="001220E7" w:rsidRDefault="00E07CD3" w:rsidP="001220E7">
      <w:pPr>
        <w:spacing w:before="120" w:after="120"/>
        <w:rPr>
          <w:sz w:val="22"/>
          <w:szCs w:val="22"/>
        </w:rPr>
      </w:pPr>
      <w:r w:rsidRPr="001220E7">
        <w:rPr>
          <w:sz w:val="22"/>
          <w:szCs w:val="22"/>
        </w:rPr>
        <w:t>3. Każdy ma prawo dostępu do dotyczących go urzędowych dokumentów i zbiorów danych. Ograniczenie tego prawa może określić ustawa.</w:t>
      </w:r>
    </w:p>
    <w:p w14:paraId="65614667" w14:textId="77777777" w:rsidR="00E07CD3" w:rsidRPr="001220E7" w:rsidRDefault="00E07CD3" w:rsidP="001220E7">
      <w:pPr>
        <w:spacing w:before="120" w:after="120"/>
        <w:rPr>
          <w:sz w:val="22"/>
          <w:szCs w:val="22"/>
        </w:rPr>
      </w:pPr>
      <w:r w:rsidRPr="001220E7">
        <w:rPr>
          <w:sz w:val="22"/>
          <w:szCs w:val="22"/>
        </w:rPr>
        <w:t>4. Każdy ma prawo do żądania sprostowania oraz usunięcia informacji nieprawdziwych, niepełnych lub zebranych w sposób sprzeczny z ustawą.</w:t>
      </w:r>
    </w:p>
    <w:p w14:paraId="349D1C1B" w14:textId="5FD6CA36" w:rsidR="00E07CD3" w:rsidRPr="001220E7" w:rsidRDefault="00E07CD3" w:rsidP="001220E7">
      <w:pPr>
        <w:spacing w:before="120" w:after="120"/>
        <w:rPr>
          <w:sz w:val="22"/>
          <w:szCs w:val="22"/>
        </w:rPr>
      </w:pPr>
      <w:r w:rsidRPr="001220E7">
        <w:rPr>
          <w:sz w:val="22"/>
          <w:szCs w:val="22"/>
        </w:rPr>
        <w:t>5. Zasady i tryb gromadzenia oraz udostępniania informacji określa ustawa.</w:t>
      </w:r>
    </w:p>
    <w:p w14:paraId="3ED15EE6" w14:textId="77777777" w:rsidR="00E07CD3" w:rsidRPr="001220E7" w:rsidRDefault="00E07CD3" w:rsidP="001220E7">
      <w:pPr>
        <w:spacing w:before="120" w:after="120"/>
        <w:rPr>
          <w:sz w:val="22"/>
          <w:szCs w:val="22"/>
        </w:rPr>
      </w:pPr>
    </w:p>
    <w:p w14:paraId="478E275F" w14:textId="77777777" w:rsidR="00B111BB" w:rsidRPr="003D1E6A" w:rsidRDefault="00B111BB" w:rsidP="00B111BB">
      <w:pPr>
        <w:spacing w:before="120" w:after="120"/>
        <w:jc w:val="both"/>
        <w:rPr>
          <w:sz w:val="22"/>
          <w:szCs w:val="22"/>
          <w:u w:val="single"/>
        </w:rPr>
      </w:pPr>
      <w:r w:rsidRPr="003D1E6A">
        <w:rPr>
          <w:sz w:val="22"/>
          <w:szCs w:val="22"/>
          <w:u w:val="single"/>
        </w:rPr>
        <w:lastRenderedPageBreak/>
        <w:t>Zarządzenie Nr 70 Prezesa Rady Ministrów z dnia 6 października 2011 r. w sprawie wytycznych w zakresie przestrzegania zasad służby cywilnej oraz w sprawie zasad etyki korpusu służby cywilnej</w:t>
      </w:r>
    </w:p>
    <w:p w14:paraId="5145D7CA" w14:textId="77777777" w:rsidR="00614EDE" w:rsidRDefault="00614EDE" w:rsidP="001220E7">
      <w:pPr>
        <w:spacing w:before="120" w:after="120"/>
        <w:rPr>
          <w:b/>
          <w:sz w:val="22"/>
          <w:szCs w:val="22"/>
        </w:rPr>
      </w:pPr>
    </w:p>
    <w:p w14:paraId="725D1CF1" w14:textId="550F914B" w:rsidR="00AA021C" w:rsidRPr="001220E7" w:rsidRDefault="00AA021C" w:rsidP="001220E7">
      <w:pPr>
        <w:spacing w:before="120" w:after="120"/>
        <w:rPr>
          <w:sz w:val="22"/>
          <w:szCs w:val="22"/>
        </w:rPr>
      </w:pPr>
      <w:r w:rsidRPr="001220E7">
        <w:rPr>
          <w:b/>
          <w:sz w:val="22"/>
          <w:szCs w:val="22"/>
        </w:rPr>
        <w:t>§ 2.</w:t>
      </w:r>
      <w:r w:rsidRPr="001220E7">
        <w:rPr>
          <w:sz w:val="22"/>
          <w:szCs w:val="22"/>
        </w:rPr>
        <w:t xml:space="preserve"> Przestrzegając zasady legalizmu, praworządności i pogłębiania zaufania obywateli do organów administracji publicznej, członek korpusu służby cywilnej w szczególności: </w:t>
      </w:r>
    </w:p>
    <w:p w14:paraId="792C4268" w14:textId="77777777" w:rsidR="00AA021C" w:rsidRPr="001220E7" w:rsidRDefault="00AA021C" w:rsidP="001220E7">
      <w:pPr>
        <w:spacing w:before="120" w:after="120"/>
        <w:rPr>
          <w:sz w:val="22"/>
          <w:szCs w:val="22"/>
        </w:rPr>
      </w:pPr>
      <w:r w:rsidRPr="001220E7">
        <w:rPr>
          <w:sz w:val="22"/>
          <w:szCs w:val="22"/>
        </w:rPr>
        <w:t>1) przy realizacji zadań na swoim stanowisku pracy przestrzega prawa;</w:t>
      </w:r>
    </w:p>
    <w:p w14:paraId="061D4A3A" w14:textId="31FC8F89" w:rsidR="00D92E9B" w:rsidRPr="001220E7" w:rsidRDefault="00AA021C" w:rsidP="001220E7">
      <w:pPr>
        <w:spacing w:before="120" w:after="120"/>
        <w:rPr>
          <w:sz w:val="22"/>
          <w:szCs w:val="22"/>
        </w:rPr>
      </w:pPr>
      <w:r w:rsidRPr="001220E7">
        <w:rPr>
          <w:sz w:val="22"/>
          <w:szCs w:val="22"/>
        </w:rPr>
        <w:t>2) swoją postawą i działaniem przyczynia się do realizacji zasady państwa prawnego;</w:t>
      </w:r>
    </w:p>
    <w:p w14:paraId="1387C26E" w14:textId="22B92519" w:rsidR="00D55313" w:rsidRPr="001220E7" w:rsidRDefault="00D55313" w:rsidP="001220E7">
      <w:pPr>
        <w:spacing w:before="120" w:after="120"/>
        <w:rPr>
          <w:sz w:val="22"/>
          <w:szCs w:val="22"/>
        </w:rPr>
      </w:pPr>
      <w:r w:rsidRPr="001220E7">
        <w:rPr>
          <w:b/>
          <w:sz w:val="22"/>
          <w:szCs w:val="22"/>
        </w:rPr>
        <w:t>§ 5.</w:t>
      </w:r>
      <w:r w:rsidRPr="001220E7">
        <w:rPr>
          <w:sz w:val="22"/>
          <w:szCs w:val="22"/>
        </w:rPr>
        <w:t xml:space="preserve"> Przestrzegając zasady jawności i przejrzystości, członek korpusu służby cywilnej w szczególności: </w:t>
      </w:r>
    </w:p>
    <w:p w14:paraId="6CFE7EAF" w14:textId="3DB48A53" w:rsidR="00E53DD0" w:rsidRPr="001220E7" w:rsidRDefault="00E53DD0" w:rsidP="001220E7">
      <w:pPr>
        <w:spacing w:before="120" w:after="120"/>
        <w:rPr>
          <w:sz w:val="22"/>
          <w:szCs w:val="22"/>
        </w:rPr>
      </w:pPr>
      <w:r w:rsidRPr="001220E7">
        <w:rPr>
          <w:sz w:val="22"/>
          <w:szCs w:val="22"/>
        </w:rPr>
        <w:t xml:space="preserve">1) </w:t>
      </w:r>
      <w:r w:rsidRPr="001220E7">
        <w:rPr>
          <w:sz w:val="22"/>
          <w:szCs w:val="22"/>
          <w:u w:val="single"/>
        </w:rPr>
        <w:t>w granicach określonych przez prawo zapewnia dostępność informacji o zasadach i efektach swojej pracy i podejmowanych rozstrzygnięciach</w:t>
      </w:r>
      <w:r w:rsidRPr="001220E7">
        <w:rPr>
          <w:sz w:val="22"/>
          <w:szCs w:val="22"/>
        </w:rPr>
        <w:t>, która stanowi podstawę zaufania obywateli do państwa, a ograniczenia w tym zakresie mogą wynikać jedynie z wyłączenia jawności rozstrzygnięcia;</w:t>
      </w:r>
    </w:p>
    <w:p w14:paraId="522B55D0" w14:textId="5A5885B8" w:rsidR="00E53DD0" w:rsidRPr="001220E7" w:rsidRDefault="001A1027" w:rsidP="001220E7">
      <w:pPr>
        <w:spacing w:before="120" w:after="120"/>
        <w:rPr>
          <w:sz w:val="22"/>
          <w:szCs w:val="22"/>
        </w:rPr>
      </w:pPr>
      <w:r w:rsidRPr="001220E7">
        <w:rPr>
          <w:sz w:val="22"/>
          <w:szCs w:val="22"/>
        </w:rPr>
        <w:t xml:space="preserve">4) zna konstytucyjne i ustawowe przepisy dotyczące prawa dostępu do informacji publicznej oraz </w:t>
      </w:r>
      <w:r w:rsidRPr="001220E7">
        <w:rPr>
          <w:sz w:val="22"/>
          <w:szCs w:val="22"/>
          <w:u w:val="single"/>
        </w:rPr>
        <w:t>zapewnia praktyczną realizację tego prawa</w:t>
      </w:r>
      <w:r w:rsidRPr="001220E7">
        <w:rPr>
          <w:sz w:val="22"/>
          <w:szCs w:val="22"/>
        </w:rPr>
        <w:t>.</w:t>
      </w:r>
    </w:p>
    <w:p w14:paraId="09627EA7" w14:textId="22A43F0A" w:rsidR="008B2126" w:rsidRPr="001220E7" w:rsidRDefault="008B2126" w:rsidP="001220E7">
      <w:pPr>
        <w:spacing w:before="120" w:after="120"/>
        <w:rPr>
          <w:sz w:val="22"/>
          <w:szCs w:val="22"/>
        </w:rPr>
      </w:pPr>
      <w:r w:rsidRPr="001220E7">
        <w:rPr>
          <w:b/>
          <w:sz w:val="22"/>
          <w:szCs w:val="22"/>
        </w:rPr>
        <w:t>§ 6.</w:t>
      </w:r>
      <w:r w:rsidRPr="001220E7">
        <w:rPr>
          <w:sz w:val="22"/>
          <w:szCs w:val="22"/>
        </w:rPr>
        <w:t xml:space="preserve"> Przestrzegając zasady dochowania tajemnicy ustawowo chronionej, członek korpusu służby cywilnej w szczególności: </w:t>
      </w:r>
    </w:p>
    <w:p w14:paraId="22A18C5C" w14:textId="77777777" w:rsidR="008B2126" w:rsidRPr="001220E7" w:rsidRDefault="008B2126" w:rsidP="001220E7">
      <w:pPr>
        <w:spacing w:before="120" w:after="120"/>
        <w:rPr>
          <w:sz w:val="22"/>
          <w:szCs w:val="22"/>
        </w:rPr>
      </w:pPr>
      <w:r w:rsidRPr="001220E7">
        <w:rPr>
          <w:sz w:val="22"/>
          <w:szCs w:val="22"/>
        </w:rPr>
        <w:t xml:space="preserve">1) </w:t>
      </w:r>
      <w:r w:rsidRPr="001220E7">
        <w:rPr>
          <w:sz w:val="22"/>
          <w:szCs w:val="22"/>
          <w:u w:val="single"/>
        </w:rPr>
        <w:t>dochowuje tajemnicy ustawowo chronionej</w:t>
      </w:r>
      <w:r w:rsidRPr="001220E7">
        <w:rPr>
          <w:sz w:val="22"/>
          <w:szCs w:val="22"/>
        </w:rPr>
        <w:t>;</w:t>
      </w:r>
    </w:p>
    <w:p w14:paraId="110EC900" w14:textId="2A926809" w:rsidR="008B2126" w:rsidRPr="001220E7" w:rsidRDefault="008B2126" w:rsidP="001220E7">
      <w:pPr>
        <w:spacing w:before="120" w:after="120"/>
        <w:rPr>
          <w:sz w:val="22"/>
          <w:szCs w:val="22"/>
        </w:rPr>
      </w:pPr>
      <w:r w:rsidRPr="001220E7">
        <w:rPr>
          <w:sz w:val="22"/>
          <w:szCs w:val="22"/>
        </w:rPr>
        <w:t xml:space="preserve">2) </w:t>
      </w:r>
      <w:r w:rsidRPr="001220E7">
        <w:rPr>
          <w:sz w:val="22"/>
          <w:szCs w:val="22"/>
          <w:u w:val="single"/>
        </w:rPr>
        <w:t>obejmując ochroną informację</w:t>
      </w:r>
      <w:r w:rsidRPr="001220E7">
        <w:rPr>
          <w:sz w:val="22"/>
          <w:szCs w:val="22"/>
        </w:rPr>
        <w:t xml:space="preserve">, czyni to w celu zabezpieczenia wyraźnie wskazanych interesów państwa, obywateli oraz innych podmiotów, </w:t>
      </w:r>
      <w:r w:rsidRPr="001220E7">
        <w:rPr>
          <w:sz w:val="22"/>
          <w:szCs w:val="22"/>
          <w:u w:val="single"/>
        </w:rPr>
        <w:t>a nie w celu ograniczenia jawności i przejrzystości działania</w:t>
      </w:r>
      <w:r w:rsidRPr="001220E7">
        <w:rPr>
          <w:sz w:val="22"/>
          <w:szCs w:val="22"/>
        </w:rPr>
        <w:t>.</w:t>
      </w:r>
    </w:p>
    <w:p w14:paraId="3201A13F" w14:textId="77777777" w:rsidR="00D55313" w:rsidRPr="001220E7" w:rsidRDefault="00D55313" w:rsidP="001220E7">
      <w:pPr>
        <w:spacing w:before="120" w:after="120"/>
        <w:rPr>
          <w:sz w:val="22"/>
          <w:szCs w:val="22"/>
        </w:rPr>
      </w:pPr>
    </w:p>
    <w:p w14:paraId="6BE2FF66" w14:textId="77777777" w:rsidR="00614EDE" w:rsidRPr="00614EDE" w:rsidRDefault="00614EDE" w:rsidP="00614EDE">
      <w:pPr>
        <w:spacing w:before="120" w:after="120"/>
        <w:rPr>
          <w:rFonts w:ascii="Calibri" w:eastAsia="Times New Roman" w:hAnsi="Calibri" w:cs="Times New Roman"/>
          <w:sz w:val="22"/>
          <w:szCs w:val="22"/>
          <w:lang w:eastAsia="pl-PL"/>
        </w:rPr>
      </w:pPr>
      <w:r w:rsidRPr="00614EDE">
        <w:rPr>
          <w:rFonts w:ascii="Calibri" w:eastAsia="Times New Roman" w:hAnsi="Calibri" w:cs="Times New Roman"/>
          <w:sz w:val="22"/>
          <w:szCs w:val="22"/>
          <w:u w:val="single"/>
          <w:lang w:eastAsia="pl-PL"/>
        </w:rPr>
        <w:t>Ustawa z dnia 6 września 2001 r. o dostępie do informacji publicznej</w:t>
      </w:r>
    </w:p>
    <w:p w14:paraId="43AF5575" w14:textId="77777777" w:rsidR="00614EDE" w:rsidRDefault="00614EDE" w:rsidP="001220E7">
      <w:pPr>
        <w:spacing w:before="120" w:after="120"/>
        <w:rPr>
          <w:b/>
          <w:sz w:val="22"/>
          <w:szCs w:val="22"/>
        </w:rPr>
      </w:pPr>
    </w:p>
    <w:p w14:paraId="635FF81D" w14:textId="162FD29C" w:rsidR="00F05681" w:rsidRPr="001220E7" w:rsidRDefault="00F05681" w:rsidP="001220E7">
      <w:pPr>
        <w:spacing w:before="120" w:after="120"/>
        <w:rPr>
          <w:sz w:val="22"/>
          <w:szCs w:val="22"/>
        </w:rPr>
      </w:pPr>
      <w:r w:rsidRPr="001220E7">
        <w:rPr>
          <w:b/>
          <w:sz w:val="22"/>
          <w:szCs w:val="22"/>
        </w:rPr>
        <w:t>Art. 1.</w:t>
      </w:r>
      <w:r w:rsidRPr="001220E7">
        <w:rPr>
          <w:sz w:val="22"/>
          <w:szCs w:val="22"/>
        </w:rPr>
        <w:t xml:space="preserve"> 1. </w:t>
      </w:r>
      <w:r w:rsidRPr="001220E7">
        <w:rPr>
          <w:sz w:val="22"/>
          <w:szCs w:val="22"/>
          <w:u w:val="single"/>
        </w:rPr>
        <w:t>Każda informacja o sprawach publicznych stanowi informację publiczną</w:t>
      </w:r>
      <w:r w:rsidRPr="001220E7">
        <w:rPr>
          <w:sz w:val="22"/>
          <w:szCs w:val="22"/>
        </w:rPr>
        <w:t xml:space="preserve"> w rozumieniu ustawy i podlega udostępnieniu na zasadach i w trybie określonych w niniejszej ustawie.</w:t>
      </w:r>
    </w:p>
    <w:p w14:paraId="564CD0E4" w14:textId="3BCB663B" w:rsidR="00F05681" w:rsidRPr="001220E7" w:rsidRDefault="00F05681" w:rsidP="001220E7">
      <w:pPr>
        <w:spacing w:before="120" w:after="120"/>
        <w:rPr>
          <w:sz w:val="22"/>
          <w:szCs w:val="22"/>
        </w:rPr>
      </w:pPr>
      <w:r w:rsidRPr="001220E7">
        <w:rPr>
          <w:sz w:val="22"/>
          <w:szCs w:val="22"/>
        </w:rPr>
        <w:t xml:space="preserve">2. Przepisy ustawy nie naruszają przepisów innych ustaw określających odmienne zasady i tryb dostępu do informacji będących informacjami publicznymi, </w:t>
      </w:r>
      <w:r w:rsidR="00EE4EEC" w:rsidRPr="001220E7">
        <w:rPr>
          <w:sz w:val="22"/>
          <w:szCs w:val="22"/>
        </w:rPr>
        <w:t xml:space="preserve">… </w:t>
      </w:r>
    </w:p>
    <w:p w14:paraId="3EFC9C7D" w14:textId="77777777" w:rsidR="00F05681" w:rsidRPr="001220E7" w:rsidRDefault="00F05681" w:rsidP="001220E7">
      <w:pPr>
        <w:spacing w:before="120" w:after="120"/>
        <w:rPr>
          <w:sz w:val="22"/>
          <w:szCs w:val="22"/>
        </w:rPr>
      </w:pPr>
      <w:r w:rsidRPr="001220E7">
        <w:rPr>
          <w:b/>
          <w:sz w:val="22"/>
          <w:szCs w:val="22"/>
        </w:rPr>
        <w:t>Art. 2.</w:t>
      </w:r>
      <w:r w:rsidRPr="001220E7">
        <w:rPr>
          <w:sz w:val="22"/>
          <w:szCs w:val="22"/>
        </w:rPr>
        <w:t xml:space="preserve"> 1. </w:t>
      </w:r>
      <w:r w:rsidRPr="001220E7">
        <w:rPr>
          <w:sz w:val="22"/>
          <w:szCs w:val="22"/>
          <w:u w:val="single"/>
        </w:rPr>
        <w:t>Każdemu przysługuje</w:t>
      </w:r>
      <w:r w:rsidRPr="001220E7">
        <w:rPr>
          <w:sz w:val="22"/>
          <w:szCs w:val="22"/>
        </w:rPr>
        <w:t xml:space="preserve">, z zastrzeżeniem art. 5, </w:t>
      </w:r>
      <w:r w:rsidRPr="001220E7">
        <w:rPr>
          <w:sz w:val="22"/>
          <w:szCs w:val="22"/>
          <w:u w:val="single"/>
        </w:rPr>
        <w:t>prawo dostępu do informacji publicznej</w:t>
      </w:r>
      <w:r w:rsidRPr="001220E7">
        <w:rPr>
          <w:sz w:val="22"/>
          <w:szCs w:val="22"/>
        </w:rPr>
        <w:t>, zwane dalej „prawem do informacji publicznej”.</w:t>
      </w:r>
    </w:p>
    <w:p w14:paraId="7C0C4D29" w14:textId="77777777" w:rsidR="00F05681" w:rsidRPr="001220E7" w:rsidRDefault="00F05681" w:rsidP="001220E7">
      <w:pPr>
        <w:spacing w:before="120" w:after="120"/>
        <w:rPr>
          <w:sz w:val="22"/>
          <w:szCs w:val="22"/>
        </w:rPr>
      </w:pPr>
      <w:r w:rsidRPr="001220E7">
        <w:rPr>
          <w:sz w:val="22"/>
          <w:szCs w:val="22"/>
        </w:rPr>
        <w:t xml:space="preserve">2. Od osoby wykonującej prawo do informacji publicznej </w:t>
      </w:r>
      <w:r w:rsidRPr="001220E7">
        <w:rPr>
          <w:sz w:val="22"/>
          <w:szCs w:val="22"/>
          <w:u w:val="single"/>
        </w:rPr>
        <w:t>nie wolno żądać wykazania interesu prawnego lub faktycznego</w:t>
      </w:r>
      <w:r w:rsidRPr="001220E7">
        <w:rPr>
          <w:sz w:val="22"/>
          <w:szCs w:val="22"/>
        </w:rPr>
        <w:t>.</w:t>
      </w:r>
    </w:p>
    <w:p w14:paraId="341BCCD1" w14:textId="77777777" w:rsidR="00F05681" w:rsidRPr="001220E7" w:rsidRDefault="00F05681" w:rsidP="001220E7">
      <w:pPr>
        <w:spacing w:before="120" w:after="120"/>
        <w:rPr>
          <w:sz w:val="22"/>
          <w:szCs w:val="22"/>
        </w:rPr>
      </w:pPr>
      <w:r w:rsidRPr="001220E7">
        <w:rPr>
          <w:b/>
          <w:sz w:val="22"/>
          <w:szCs w:val="22"/>
        </w:rPr>
        <w:t>Art. 3.</w:t>
      </w:r>
      <w:r w:rsidRPr="001220E7">
        <w:rPr>
          <w:sz w:val="22"/>
          <w:szCs w:val="22"/>
        </w:rPr>
        <w:t xml:space="preserve"> 1. Prawo do informacji publicznej obejmuje uprawnienia do:</w:t>
      </w:r>
    </w:p>
    <w:p w14:paraId="298D320A" w14:textId="77777777" w:rsidR="00F05681" w:rsidRPr="001220E7" w:rsidRDefault="00F05681" w:rsidP="001220E7">
      <w:pPr>
        <w:spacing w:before="120" w:after="120"/>
        <w:rPr>
          <w:sz w:val="22"/>
          <w:szCs w:val="22"/>
        </w:rPr>
      </w:pPr>
      <w:r w:rsidRPr="001220E7">
        <w:rPr>
          <w:sz w:val="22"/>
          <w:szCs w:val="22"/>
        </w:rPr>
        <w:t>1) uzyskania informacji publicznej, w tym uzyskania informacji przetworzonej w takim zakresie, w jakim jest to szczególnie istotne dla interesu publicznego;</w:t>
      </w:r>
    </w:p>
    <w:p w14:paraId="28C56162" w14:textId="77777777" w:rsidR="00F05681" w:rsidRPr="001220E7" w:rsidRDefault="00F05681" w:rsidP="001220E7">
      <w:pPr>
        <w:spacing w:before="120" w:after="120"/>
        <w:rPr>
          <w:sz w:val="22"/>
          <w:szCs w:val="22"/>
        </w:rPr>
      </w:pPr>
      <w:r w:rsidRPr="001220E7">
        <w:rPr>
          <w:sz w:val="22"/>
          <w:szCs w:val="22"/>
        </w:rPr>
        <w:t>2) wglądu do dokumentów urzędowych;</w:t>
      </w:r>
    </w:p>
    <w:p w14:paraId="3735A579" w14:textId="77777777" w:rsidR="00F05681" w:rsidRPr="001220E7" w:rsidRDefault="00F05681" w:rsidP="001220E7">
      <w:pPr>
        <w:spacing w:before="120" w:after="120"/>
        <w:rPr>
          <w:sz w:val="22"/>
          <w:szCs w:val="22"/>
        </w:rPr>
      </w:pPr>
      <w:r w:rsidRPr="001220E7">
        <w:rPr>
          <w:sz w:val="22"/>
          <w:szCs w:val="22"/>
        </w:rPr>
        <w:t>3) dostępu do posiedzeń kolegialnych organów władzy publicznej pochodzących z powszechnych wyborów.</w:t>
      </w:r>
    </w:p>
    <w:p w14:paraId="2019E7A1" w14:textId="77777777" w:rsidR="00F05681" w:rsidRPr="001220E7" w:rsidRDefault="00F05681" w:rsidP="001220E7">
      <w:pPr>
        <w:spacing w:before="120" w:after="120"/>
        <w:rPr>
          <w:sz w:val="22"/>
          <w:szCs w:val="22"/>
        </w:rPr>
      </w:pPr>
      <w:r w:rsidRPr="001220E7">
        <w:rPr>
          <w:sz w:val="22"/>
          <w:szCs w:val="22"/>
        </w:rPr>
        <w:t xml:space="preserve">2. Prawo do informacji publicznej obejmuje </w:t>
      </w:r>
      <w:r w:rsidRPr="001220E7">
        <w:rPr>
          <w:sz w:val="22"/>
          <w:szCs w:val="22"/>
          <w:u w:val="single"/>
        </w:rPr>
        <w:t>uprawnienie do niezwłocznego uzyskania</w:t>
      </w:r>
      <w:r w:rsidRPr="001220E7">
        <w:rPr>
          <w:sz w:val="22"/>
          <w:szCs w:val="22"/>
        </w:rPr>
        <w:t xml:space="preserve"> informacji publicznej zawierającej aktualną wiedzę o sprawach publicznych.</w:t>
      </w:r>
    </w:p>
    <w:p w14:paraId="1CD7C8B5" w14:textId="77777777" w:rsidR="00F05681" w:rsidRPr="001220E7" w:rsidRDefault="00F05681" w:rsidP="001220E7">
      <w:pPr>
        <w:spacing w:before="120" w:after="120"/>
        <w:rPr>
          <w:sz w:val="22"/>
          <w:szCs w:val="22"/>
        </w:rPr>
      </w:pPr>
      <w:r w:rsidRPr="001220E7">
        <w:rPr>
          <w:b/>
          <w:sz w:val="22"/>
          <w:szCs w:val="22"/>
        </w:rPr>
        <w:t>Art. 4.</w:t>
      </w:r>
      <w:r w:rsidRPr="001220E7">
        <w:rPr>
          <w:sz w:val="22"/>
          <w:szCs w:val="22"/>
        </w:rPr>
        <w:t xml:space="preserve"> 1. Obowiązane do udostępniania informacji publicznej są </w:t>
      </w:r>
      <w:r w:rsidRPr="001220E7">
        <w:rPr>
          <w:sz w:val="22"/>
          <w:szCs w:val="22"/>
          <w:u w:val="single"/>
        </w:rPr>
        <w:t>władze publiczne</w:t>
      </w:r>
      <w:r w:rsidRPr="001220E7">
        <w:rPr>
          <w:sz w:val="22"/>
          <w:szCs w:val="22"/>
        </w:rPr>
        <w:t xml:space="preserve"> oraz inne podmioty wykonujące zadania publiczne, w szczególności:</w:t>
      </w:r>
    </w:p>
    <w:p w14:paraId="1D3B8A98" w14:textId="77777777" w:rsidR="00F05681" w:rsidRPr="001220E7" w:rsidRDefault="00F05681" w:rsidP="001220E7">
      <w:pPr>
        <w:spacing w:before="120" w:after="120"/>
        <w:rPr>
          <w:sz w:val="22"/>
          <w:szCs w:val="22"/>
        </w:rPr>
      </w:pPr>
      <w:r w:rsidRPr="001220E7">
        <w:rPr>
          <w:sz w:val="22"/>
          <w:szCs w:val="22"/>
        </w:rPr>
        <w:lastRenderedPageBreak/>
        <w:t>1) organy władzy publicznej;</w:t>
      </w:r>
    </w:p>
    <w:p w14:paraId="60F087A9" w14:textId="6F39335E" w:rsidR="00F05681" w:rsidRPr="001220E7" w:rsidRDefault="00F05681" w:rsidP="001220E7">
      <w:pPr>
        <w:spacing w:before="120" w:after="120"/>
        <w:rPr>
          <w:sz w:val="22"/>
          <w:szCs w:val="22"/>
        </w:rPr>
      </w:pPr>
      <w:r w:rsidRPr="001220E7">
        <w:rPr>
          <w:sz w:val="22"/>
          <w:szCs w:val="22"/>
        </w:rPr>
        <w:t>3. Obowiązane do udostępniania informacji publicznej są podmioty, o których mowa w ust. 1 i 2, będące w posiadaniu takich informacji.</w:t>
      </w:r>
    </w:p>
    <w:p w14:paraId="63AF9F86" w14:textId="77777777" w:rsidR="00126365" w:rsidRPr="001220E7" w:rsidRDefault="00126365" w:rsidP="001220E7">
      <w:pPr>
        <w:spacing w:before="120" w:after="120"/>
        <w:rPr>
          <w:sz w:val="22"/>
          <w:szCs w:val="22"/>
        </w:rPr>
      </w:pPr>
      <w:r w:rsidRPr="001220E7">
        <w:rPr>
          <w:b/>
          <w:sz w:val="22"/>
          <w:szCs w:val="22"/>
        </w:rPr>
        <w:t>Art. 5.</w:t>
      </w:r>
      <w:r w:rsidRPr="001220E7">
        <w:rPr>
          <w:sz w:val="22"/>
          <w:szCs w:val="22"/>
        </w:rPr>
        <w:t xml:space="preserve"> 1. </w:t>
      </w:r>
      <w:r w:rsidRPr="001220E7">
        <w:rPr>
          <w:sz w:val="22"/>
          <w:szCs w:val="22"/>
          <w:u w:val="single"/>
        </w:rPr>
        <w:t>Prawo do informacji publicznej podlega ograniczeniu</w:t>
      </w:r>
      <w:r w:rsidRPr="001220E7">
        <w:rPr>
          <w:sz w:val="22"/>
          <w:szCs w:val="22"/>
        </w:rPr>
        <w:t xml:space="preserve"> w zakresie i na zasadach określonych w przepisach </w:t>
      </w:r>
      <w:r w:rsidRPr="001220E7">
        <w:rPr>
          <w:sz w:val="22"/>
          <w:szCs w:val="22"/>
          <w:u w:val="single"/>
        </w:rPr>
        <w:t>o ochronie informacji niejawnych oraz o ochronie innych tajemnic ustawowo chronionych</w:t>
      </w:r>
      <w:r w:rsidRPr="001220E7">
        <w:rPr>
          <w:sz w:val="22"/>
          <w:szCs w:val="22"/>
        </w:rPr>
        <w:t>.</w:t>
      </w:r>
    </w:p>
    <w:p w14:paraId="67FCC9A0" w14:textId="77777777" w:rsidR="00126365" w:rsidRPr="001220E7" w:rsidRDefault="00126365" w:rsidP="001220E7">
      <w:pPr>
        <w:spacing w:before="120" w:after="120"/>
        <w:rPr>
          <w:sz w:val="22"/>
          <w:szCs w:val="22"/>
        </w:rPr>
      </w:pPr>
      <w:r w:rsidRPr="001220E7">
        <w:rPr>
          <w:sz w:val="22"/>
          <w:szCs w:val="22"/>
        </w:rPr>
        <w:t xml:space="preserve">2. Prawo do informacji publicznej podlega ograniczeniu ze względu </w:t>
      </w:r>
      <w:r w:rsidRPr="001220E7">
        <w:rPr>
          <w:sz w:val="22"/>
          <w:szCs w:val="22"/>
          <w:u w:val="single"/>
        </w:rPr>
        <w:t>na prywatność osoby fizycznej lub tajemnicę przedsiębiorcy</w:t>
      </w:r>
      <w:r w:rsidRPr="001220E7">
        <w:rPr>
          <w:sz w:val="22"/>
          <w:szCs w:val="22"/>
        </w:rPr>
        <w:t>. Ograniczenie to nie dotyczy informacji o osobach pełniących funkcje publiczne, mających związek z pełnieniem tych funkcji, w tym o warunkach powierzenia i wykonywania funkcji, oraz przypadku, gdy osoba fizyczna lub przedsiębiorca rezygnują z przysługującego im prawa.</w:t>
      </w:r>
    </w:p>
    <w:p w14:paraId="67CFE074" w14:textId="77777777" w:rsidR="00126365" w:rsidRPr="001220E7" w:rsidRDefault="00126365" w:rsidP="001220E7">
      <w:pPr>
        <w:spacing w:before="120" w:after="120"/>
        <w:rPr>
          <w:sz w:val="22"/>
          <w:szCs w:val="22"/>
        </w:rPr>
      </w:pPr>
      <w:r w:rsidRPr="001220E7">
        <w:rPr>
          <w:sz w:val="22"/>
          <w:szCs w:val="22"/>
        </w:rPr>
        <w:t>2a. Prawo do informacji publicznej podlega ograniczeniu w zakresie i na zasadach określonych w przepisach o przymusowej restrukturyzacji.</w:t>
      </w:r>
    </w:p>
    <w:p w14:paraId="2CE2C079" w14:textId="77777777" w:rsidR="00126365" w:rsidRPr="001220E7" w:rsidRDefault="00126365" w:rsidP="001220E7">
      <w:pPr>
        <w:spacing w:before="120" w:after="120"/>
        <w:rPr>
          <w:sz w:val="22"/>
          <w:szCs w:val="22"/>
        </w:rPr>
      </w:pPr>
      <w:r w:rsidRPr="001220E7">
        <w:rPr>
          <w:sz w:val="22"/>
          <w:szCs w:val="22"/>
        </w:rPr>
        <w:t>3. Nie można, z zastrzeżeniem ust. 1, 2 i 2a, ograniczać dostępu do informacji o sprawach rozstrzyganych w postępowaniu przed organami państwa, w szczególności w postępowaniu administracyjnym, karnym lub cywilnym, ze względu na ochronę interesu strony, jeżeli postępowanie dotyczy władz publicznych lub innych podmiotów wykonujących zadania publiczne albo osób pełniących funkcje publiczne – w zakresie tych zadań lub funkcji.</w:t>
      </w:r>
    </w:p>
    <w:p w14:paraId="0074915E" w14:textId="72CA0FAC" w:rsidR="00126365" w:rsidRPr="001220E7" w:rsidRDefault="00126365" w:rsidP="001220E7">
      <w:pPr>
        <w:spacing w:before="120" w:after="120"/>
        <w:rPr>
          <w:sz w:val="22"/>
          <w:szCs w:val="22"/>
        </w:rPr>
      </w:pPr>
      <w:r w:rsidRPr="001220E7">
        <w:rPr>
          <w:sz w:val="22"/>
          <w:szCs w:val="22"/>
        </w:rPr>
        <w:t>4. Ograniczenia dostępu do informacji w sprawach, o których mowa w ust. 3, nie naruszają prawa do informacji o organizacji i pracy organów prowadzących postępowania, w szczególności o czasie, trybie i miejscu oraz kolejności rozpatrywania spraw.</w:t>
      </w:r>
    </w:p>
    <w:p w14:paraId="06EBD107" w14:textId="77777777" w:rsidR="00BD3A63" w:rsidRPr="001220E7" w:rsidRDefault="00BD3A63" w:rsidP="001220E7">
      <w:pPr>
        <w:spacing w:before="120" w:after="120"/>
        <w:rPr>
          <w:sz w:val="22"/>
          <w:szCs w:val="22"/>
        </w:rPr>
      </w:pPr>
      <w:r w:rsidRPr="001220E7">
        <w:rPr>
          <w:b/>
          <w:sz w:val="22"/>
          <w:szCs w:val="22"/>
        </w:rPr>
        <w:t>Art. 6.</w:t>
      </w:r>
      <w:r w:rsidRPr="001220E7">
        <w:rPr>
          <w:sz w:val="22"/>
          <w:szCs w:val="22"/>
        </w:rPr>
        <w:t xml:space="preserve"> 1. </w:t>
      </w:r>
      <w:r w:rsidRPr="001220E7">
        <w:rPr>
          <w:sz w:val="22"/>
          <w:szCs w:val="22"/>
          <w:u w:val="single"/>
        </w:rPr>
        <w:t>Udostępnieniu podlega informacja publiczna, w szczególności o</w:t>
      </w:r>
      <w:r w:rsidRPr="001220E7">
        <w:rPr>
          <w:sz w:val="22"/>
          <w:szCs w:val="22"/>
        </w:rPr>
        <w:t>:</w:t>
      </w:r>
    </w:p>
    <w:p w14:paraId="4D8B74A0" w14:textId="77777777" w:rsidR="00BD3A63" w:rsidRPr="001220E7" w:rsidRDefault="00BD3A63" w:rsidP="001220E7">
      <w:pPr>
        <w:spacing w:before="120" w:after="120"/>
        <w:rPr>
          <w:sz w:val="22"/>
          <w:szCs w:val="22"/>
        </w:rPr>
      </w:pPr>
      <w:r w:rsidRPr="001220E7">
        <w:rPr>
          <w:sz w:val="22"/>
          <w:szCs w:val="22"/>
        </w:rPr>
        <w:t>1) polityce wewnętrznej i zagranicznej, w tym o:</w:t>
      </w:r>
    </w:p>
    <w:p w14:paraId="7A05FDBB" w14:textId="77777777" w:rsidR="00BD3A63" w:rsidRPr="001220E7" w:rsidRDefault="00BD3A63" w:rsidP="001220E7">
      <w:pPr>
        <w:spacing w:before="120" w:after="120"/>
        <w:rPr>
          <w:sz w:val="22"/>
          <w:szCs w:val="22"/>
        </w:rPr>
      </w:pPr>
      <w:r w:rsidRPr="001220E7">
        <w:rPr>
          <w:sz w:val="22"/>
          <w:szCs w:val="22"/>
        </w:rPr>
        <w:t>a) zamierzeniach działań władzy ustawodawczej oraz wykonawczej,</w:t>
      </w:r>
    </w:p>
    <w:p w14:paraId="52E3E672" w14:textId="77777777" w:rsidR="00BD3A63" w:rsidRPr="001220E7" w:rsidRDefault="00BD3A63" w:rsidP="001220E7">
      <w:pPr>
        <w:spacing w:before="120" w:after="120"/>
        <w:rPr>
          <w:sz w:val="22"/>
          <w:szCs w:val="22"/>
        </w:rPr>
      </w:pPr>
      <w:r w:rsidRPr="001220E7">
        <w:rPr>
          <w:sz w:val="22"/>
          <w:szCs w:val="22"/>
        </w:rPr>
        <w:t>b) projektowaniu aktów normatywnych,</w:t>
      </w:r>
    </w:p>
    <w:p w14:paraId="0C0C7278" w14:textId="77777777" w:rsidR="00BD3A63" w:rsidRPr="001220E7" w:rsidRDefault="00BD3A63" w:rsidP="001220E7">
      <w:pPr>
        <w:spacing w:before="120" w:after="120"/>
        <w:rPr>
          <w:sz w:val="22"/>
          <w:szCs w:val="22"/>
        </w:rPr>
      </w:pPr>
      <w:r w:rsidRPr="001220E7">
        <w:rPr>
          <w:sz w:val="22"/>
          <w:szCs w:val="22"/>
        </w:rPr>
        <w:t>c) programach w zakresie realizacji zadań publicznych, sposobie ich realizacji, wykonywaniu i skutkach realizacji tych zadań;</w:t>
      </w:r>
    </w:p>
    <w:p w14:paraId="54900AE8" w14:textId="77777777" w:rsidR="00BD3A63" w:rsidRPr="001220E7" w:rsidRDefault="00BD3A63" w:rsidP="001220E7">
      <w:pPr>
        <w:spacing w:before="120" w:after="120"/>
        <w:rPr>
          <w:sz w:val="22"/>
          <w:szCs w:val="22"/>
        </w:rPr>
      </w:pPr>
      <w:r w:rsidRPr="001220E7">
        <w:rPr>
          <w:sz w:val="22"/>
          <w:szCs w:val="22"/>
        </w:rPr>
        <w:t>2) podmiotach, o których mowa w art. 4 ust. 1, w tym o:</w:t>
      </w:r>
    </w:p>
    <w:p w14:paraId="34FF51A8" w14:textId="77777777" w:rsidR="00BD3A63" w:rsidRPr="001220E7" w:rsidRDefault="00BD3A63" w:rsidP="001220E7">
      <w:pPr>
        <w:spacing w:before="120" w:after="120"/>
        <w:rPr>
          <w:sz w:val="22"/>
          <w:szCs w:val="22"/>
        </w:rPr>
      </w:pPr>
      <w:r w:rsidRPr="001220E7">
        <w:rPr>
          <w:sz w:val="22"/>
          <w:szCs w:val="22"/>
        </w:rPr>
        <w:t>a) statusie prawnym lub formie prawnej,</w:t>
      </w:r>
    </w:p>
    <w:p w14:paraId="41EC58AC" w14:textId="77777777" w:rsidR="00BD3A63" w:rsidRPr="001220E7" w:rsidRDefault="00BD3A63" w:rsidP="001220E7">
      <w:pPr>
        <w:spacing w:before="120" w:after="120"/>
        <w:rPr>
          <w:sz w:val="22"/>
          <w:szCs w:val="22"/>
        </w:rPr>
      </w:pPr>
      <w:r w:rsidRPr="001220E7">
        <w:rPr>
          <w:sz w:val="22"/>
          <w:szCs w:val="22"/>
        </w:rPr>
        <w:t>b) organizacji,</w:t>
      </w:r>
    </w:p>
    <w:p w14:paraId="231292A2" w14:textId="77777777" w:rsidR="00BD3A63" w:rsidRPr="001220E7" w:rsidRDefault="00BD3A63" w:rsidP="001220E7">
      <w:pPr>
        <w:spacing w:before="120" w:after="120"/>
        <w:rPr>
          <w:sz w:val="22"/>
          <w:szCs w:val="22"/>
        </w:rPr>
      </w:pPr>
      <w:r w:rsidRPr="001220E7">
        <w:rPr>
          <w:sz w:val="22"/>
          <w:szCs w:val="22"/>
        </w:rPr>
        <w:t>c) przedmiocie działalności i kompetencjach,</w:t>
      </w:r>
    </w:p>
    <w:p w14:paraId="1A9003A8" w14:textId="77777777" w:rsidR="00BD3A63" w:rsidRPr="001220E7" w:rsidRDefault="00BD3A63" w:rsidP="001220E7">
      <w:pPr>
        <w:spacing w:before="120" w:after="120"/>
        <w:rPr>
          <w:sz w:val="22"/>
          <w:szCs w:val="22"/>
        </w:rPr>
      </w:pPr>
      <w:r w:rsidRPr="001220E7">
        <w:rPr>
          <w:sz w:val="22"/>
          <w:szCs w:val="22"/>
        </w:rPr>
        <w:t>d) organach i osobach sprawujących w nich funkcje i ich kompetencjach,</w:t>
      </w:r>
    </w:p>
    <w:p w14:paraId="21E8FD5B" w14:textId="77777777" w:rsidR="00BD3A63" w:rsidRPr="001220E7" w:rsidRDefault="00BD3A63" w:rsidP="001220E7">
      <w:pPr>
        <w:spacing w:before="120" w:after="120"/>
        <w:rPr>
          <w:sz w:val="22"/>
          <w:szCs w:val="22"/>
        </w:rPr>
      </w:pPr>
      <w:r w:rsidRPr="001220E7">
        <w:rPr>
          <w:sz w:val="22"/>
          <w:szCs w:val="22"/>
        </w:rPr>
        <w:t>e) strukturze własnościowej podmiotów, o których mowa w art. 4 ust. 1 pkt 3–5,</w:t>
      </w:r>
    </w:p>
    <w:p w14:paraId="024C3DD1" w14:textId="77777777" w:rsidR="00BD3A63" w:rsidRPr="001220E7" w:rsidRDefault="00BD3A63" w:rsidP="001220E7">
      <w:pPr>
        <w:spacing w:before="120" w:after="120"/>
        <w:rPr>
          <w:sz w:val="22"/>
          <w:szCs w:val="22"/>
        </w:rPr>
      </w:pPr>
      <w:r w:rsidRPr="001220E7">
        <w:rPr>
          <w:sz w:val="22"/>
          <w:szCs w:val="22"/>
        </w:rPr>
        <w:t>f) majątku, którym dysponują;</w:t>
      </w:r>
    </w:p>
    <w:p w14:paraId="41EC1F6B" w14:textId="77777777" w:rsidR="00BD3A63" w:rsidRPr="001220E7" w:rsidRDefault="00BD3A63" w:rsidP="001220E7">
      <w:pPr>
        <w:spacing w:before="120" w:after="120"/>
        <w:rPr>
          <w:sz w:val="22"/>
          <w:szCs w:val="22"/>
        </w:rPr>
      </w:pPr>
      <w:r w:rsidRPr="001220E7">
        <w:rPr>
          <w:sz w:val="22"/>
          <w:szCs w:val="22"/>
        </w:rPr>
        <w:t>3) zasadach funkcjonowania podmiotów, o których mowa w art. 4 ust. 1, w tym o:</w:t>
      </w:r>
    </w:p>
    <w:p w14:paraId="1A7E10F6" w14:textId="77777777" w:rsidR="00BD3A63" w:rsidRPr="001220E7" w:rsidRDefault="00BD3A63" w:rsidP="001220E7">
      <w:pPr>
        <w:spacing w:before="120" w:after="120"/>
        <w:rPr>
          <w:sz w:val="22"/>
          <w:szCs w:val="22"/>
        </w:rPr>
      </w:pPr>
      <w:r w:rsidRPr="001220E7">
        <w:rPr>
          <w:sz w:val="22"/>
          <w:szCs w:val="22"/>
        </w:rPr>
        <w:t>a) trybie działania władz publicznych i ich jednostek organizacyjnych,</w:t>
      </w:r>
    </w:p>
    <w:p w14:paraId="715D639D" w14:textId="77777777" w:rsidR="00BD3A63" w:rsidRPr="001220E7" w:rsidRDefault="00BD3A63" w:rsidP="001220E7">
      <w:pPr>
        <w:spacing w:before="120" w:after="120"/>
        <w:rPr>
          <w:sz w:val="22"/>
          <w:szCs w:val="22"/>
        </w:rPr>
      </w:pPr>
      <w:r w:rsidRPr="001220E7">
        <w:rPr>
          <w:sz w:val="22"/>
          <w:szCs w:val="22"/>
        </w:rPr>
        <w:t>b) trybie działania państwowych osób prawnych i osób prawnych samorządu terytorialnego w zakresie wykonywania zadań publicznych i ich działalności w ramach gospodarki budżetowej i pozabudżetowej,</w:t>
      </w:r>
    </w:p>
    <w:p w14:paraId="26C36B5B" w14:textId="77777777" w:rsidR="00BD3A63" w:rsidRPr="001220E7" w:rsidRDefault="00BD3A63" w:rsidP="001220E7">
      <w:pPr>
        <w:spacing w:before="120" w:after="120"/>
        <w:rPr>
          <w:sz w:val="22"/>
          <w:szCs w:val="22"/>
        </w:rPr>
      </w:pPr>
      <w:r w:rsidRPr="001220E7">
        <w:rPr>
          <w:sz w:val="22"/>
          <w:szCs w:val="22"/>
        </w:rPr>
        <w:t>c) sposobach stanowienia aktów publicznoprawnych,</w:t>
      </w:r>
    </w:p>
    <w:p w14:paraId="31FA5C80" w14:textId="77777777" w:rsidR="00BD3A63" w:rsidRPr="001220E7" w:rsidRDefault="00BD3A63" w:rsidP="001220E7">
      <w:pPr>
        <w:spacing w:before="120" w:after="120"/>
        <w:rPr>
          <w:sz w:val="22"/>
          <w:szCs w:val="22"/>
        </w:rPr>
      </w:pPr>
      <w:r w:rsidRPr="001220E7">
        <w:rPr>
          <w:sz w:val="22"/>
          <w:szCs w:val="22"/>
        </w:rPr>
        <w:t>d) sposobach przyjmowania i załatwiania spraw,</w:t>
      </w:r>
    </w:p>
    <w:p w14:paraId="6CBB5731" w14:textId="77777777" w:rsidR="00BD3A63" w:rsidRPr="001220E7" w:rsidRDefault="00BD3A63" w:rsidP="001220E7">
      <w:pPr>
        <w:spacing w:before="120" w:after="120"/>
        <w:rPr>
          <w:sz w:val="22"/>
          <w:szCs w:val="22"/>
        </w:rPr>
      </w:pPr>
      <w:r w:rsidRPr="001220E7">
        <w:rPr>
          <w:sz w:val="22"/>
          <w:szCs w:val="22"/>
        </w:rPr>
        <w:lastRenderedPageBreak/>
        <w:t>e) stanie przyjmowanych spraw, kolejności ich załatwiania lub rozstrzygania,</w:t>
      </w:r>
    </w:p>
    <w:p w14:paraId="6A0CD195" w14:textId="77777777" w:rsidR="00BD3A63" w:rsidRPr="001220E7" w:rsidRDefault="00BD3A63" w:rsidP="001220E7">
      <w:pPr>
        <w:spacing w:before="120" w:after="120"/>
        <w:rPr>
          <w:sz w:val="22"/>
          <w:szCs w:val="22"/>
        </w:rPr>
      </w:pPr>
      <w:r w:rsidRPr="001220E7">
        <w:rPr>
          <w:sz w:val="22"/>
          <w:szCs w:val="22"/>
        </w:rPr>
        <w:t>f) prowadzonych rejestrach, ewidencjach i archiwach oraz o sposobach i zasadach udostępniania danych w nich zawartych,</w:t>
      </w:r>
    </w:p>
    <w:p w14:paraId="08D138CB" w14:textId="77777777" w:rsidR="00BD3A63" w:rsidRPr="001220E7" w:rsidRDefault="00BD3A63" w:rsidP="001220E7">
      <w:pPr>
        <w:spacing w:before="120" w:after="120"/>
        <w:rPr>
          <w:sz w:val="22"/>
          <w:szCs w:val="22"/>
        </w:rPr>
      </w:pPr>
      <w:r w:rsidRPr="001220E7">
        <w:rPr>
          <w:sz w:val="22"/>
          <w:szCs w:val="22"/>
        </w:rPr>
        <w:t>g) naborze kandydatów do zatrudnienia na wolne stanowiska, w zakresie określonym w przepisach odrębnych;</w:t>
      </w:r>
    </w:p>
    <w:p w14:paraId="5D7C7A4B" w14:textId="77777777" w:rsidR="00BD3A63" w:rsidRPr="001220E7" w:rsidRDefault="00BD3A63" w:rsidP="001220E7">
      <w:pPr>
        <w:spacing w:before="120" w:after="120"/>
        <w:rPr>
          <w:sz w:val="22"/>
          <w:szCs w:val="22"/>
        </w:rPr>
      </w:pPr>
      <w:r w:rsidRPr="001220E7">
        <w:rPr>
          <w:sz w:val="22"/>
          <w:szCs w:val="22"/>
        </w:rPr>
        <w:t>h) (uchylona)</w:t>
      </w:r>
    </w:p>
    <w:p w14:paraId="0B6C7214" w14:textId="77777777" w:rsidR="00BD3A63" w:rsidRPr="001220E7" w:rsidRDefault="00BD3A63" w:rsidP="001220E7">
      <w:pPr>
        <w:spacing w:before="120" w:after="120"/>
        <w:rPr>
          <w:sz w:val="22"/>
          <w:szCs w:val="22"/>
        </w:rPr>
      </w:pPr>
      <w:r w:rsidRPr="001220E7">
        <w:rPr>
          <w:sz w:val="22"/>
          <w:szCs w:val="22"/>
        </w:rPr>
        <w:t>4) danych publicznych, w tym:</w:t>
      </w:r>
    </w:p>
    <w:p w14:paraId="5A613325" w14:textId="77777777" w:rsidR="00BD3A63" w:rsidRPr="001220E7" w:rsidRDefault="00BD3A63" w:rsidP="001220E7">
      <w:pPr>
        <w:spacing w:before="120" w:after="120"/>
        <w:rPr>
          <w:sz w:val="22"/>
          <w:szCs w:val="22"/>
        </w:rPr>
      </w:pPr>
      <w:r w:rsidRPr="001220E7">
        <w:rPr>
          <w:sz w:val="22"/>
          <w:szCs w:val="22"/>
        </w:rPr>
        <w:t>a) treść i postać dokumentów urzędowych, w szczególności:</w:t>
      </w:r>
    </w:p>
    <w:p w14:paraId="5DF3F006" w14:textId="77777777" w:rsidR="00BD3A63" w:rsidRPr="001220E7" w:rsidRDefault="00BD3A63" w:rsidP="001220E7">
      <w:pPr>
        <w:spacing w:before="120" w:after="120"/>
        <w:rPr>
          <w:sz w:val="22"/>
          <w:szCs w:val="22"/>
        </w:rPr>
      </w:pPr>
      <w:r w:rsidRPr="001220E7">
        <w:rPr>
          <w:sz w:val="22"/>
          <w:szCs w:val="22"/>
        </w:rPr>
        <w:t>– treść aktów administracyjnych i innych rozstrzygnięć,</w:t>
      </w:r>
    </w:p>
    <w:p w14:paraId="724C115C" w14:textId="77777777" w:rsidR="00BD3A63" w:rsidRPr="001220E7" w:rsidRDefault="00BD3A63" w:rsidP="001220E7">
      <w:pPr>
        <w:spacing w:before="120" w:after="120"/>
        <w:rPr>
          <w:sz w:val="22"/>
          <w:szCs w:val="22"/>
        </w:rPr>
      </w:pPr>
      <w:r w:rsidRPr="001220E7">
        <w:rPr>
          <w:sz w:val="22"/>
          <w:szCs w:val="22"/>
        </w:rPr>
        <w:t>– dokumentacja przebiegu i efektów kontroli oraz wystąpienia, stanowiska, wnioski i opinie podmiotów ją przeprowadzających,</w:t>
      </w:r>
    </w:p>
    <w:p w14:paraId="4CC82D40" w14:textId="466A70FA" w:rsidR="00BD3A63" w:rsidRPr="001220E7" w:rsidRDefault="00BD3A63" w:rsidP="001220E7">
      <w:pPr>
        <w:spacing w:before="120" w:after="120"/>
        <w:rPr>
          <w:sz w:val="22"/>
          <w:szCs w:val="22"/>
        </w:rPr>
      </w:pPr>
      <w:r w:rsidRPr="001220E7">
        <w:rPr>
          <w:sz w:val="22"/>
          <w:szCs w:val="22"/>
        </w:rPr>
        <w:t>– treść orzeczeń sądów powszechnych, Sądu Najwyższego, sądów administracyjnych, sądów wojskowych, Trybunału Konstytucyjnego i Trybunału Stanu,</w:t>
      </w:r>
    </w:p>
    <w:p w14:paraId="3E7C3F56" w14:textId="77777777" w:rsidR="00EA4A2A" w:rsidRPr="001220E7" w:rsidRDefault="00EA4A2A" w:rsidP="001220E7">
      <w:pPr>
        <w:spacing w:before="120" w:after="120"/>
        <w:rPr>
          <w:sz w:val="22"/>
          <w:szCs w:val="22"/>
        </w:rPr>
      </w:pPr>
      <w:r w:rsidRPr="001220E7">
        <w:rPr>
          <w:sz w:val="22"/>
          <w:szCs w:val="22"/>
        </w:rPr>
        <w:t>b) stanowiska w sprawach publicznych zajęte przez organy władzy publicznej i przez funkcjonariuszy publicznych w rozumieniu przepisów Kodeksu karnego,</w:t>
      </w:r>
    </w:p>
    <w:p w14:paraId="3F9694B1" w14:textId="77777777" w:rsidR="00EA4A2A" w:rsidRPr="001220E7" w:rsidRDefault="00EA4A2A" w:rsidP="001220E7">
      <w:pPr>
        <w:spacing w:before="120" w:after="120"/>
        <w:rPr>
          <w:sz w:val="22"/>
          <w:szCs w:val="22"/>
        </w:rPr>
      </w:pPr>
      <w:r w:rsidRPr="001220E7">
        <w:rPr>
          <w:sz w:val="22"/>
          <w:szCs w:val="22"/>
        </w:rPr>
        <w:t>c) treść innych wystąpień i ocen dokonywanych przez organy władzy publicznej,</w:t>
      </w:r>
    </w:p>
    <w:p w14:paraId="0ED32AF6" w14:textId="77777777" w:rsidR="00EA4A2A" w:rsidRPr="001220E7" w:rsidRDefault="00EA4A2A" w:rsidP="001220E7">
      <w:pPr>
        <w:spacing w:before="120" w:after="120"/>
        <w:rPr>
          <w:sz w:val="22"/>
          <w:szCs w:val="22"/>
        </w:rPr>
      </w:pPr>
      <w:r w:rsidRPr="001220E7">
        <w:rPr>
          <w:sz w:val="22"/>
          <w:szCs w:val="22"/>
        </w:rPr>
        <w:t>d) informacja o stanie państwa, samorządów i ich jednostek organizacyjnych;</w:t>
      </w:r>
    </w:p>
    <w:p w14:paraId="5623DEFB" w14:textId="77777777" w:rsidR="00EA4A2A" w:rsidRPr="001220E7" w:rsidRDefault="00EA4A2A" w:rsidP="001220E7">
      <w:pPr>
        <w:spacing w:before="120" w:after="120"/>
        <w:rPr>
          <w:sz w:val="22"/>
          <w:szCs w:val="22"/>
        </w:rPr>
      </w:pPr>
      <w:r w:rsidRPr="001220E7">
        <w:rPr>
          <w:sz w:val="22"/>
          <w:szCs w:val="22"/>
        </w:rPr>
        <w:t>5) majątku publicznym, w tym o:</w:t>
      </w:r>
    </w:p>
    <w:p w14:paraId="392E2531" w14:textId="77777777" w:rsidR="00EA4A2A" w:rsidRPr="001220E7" w:rsidRDefault="00EA4A2A" w:rsidP="001220E7">
      <w:pPr>
        <w:spacing w:before="120" w:after="120"/>
        <w:rPr>
          <w:sz w:val="22"/>
          <w:szCs w:val="22"/>
        </w:rPr>
      </w:pPr>
      <w:r w:rsidRPr="001220E7">
        <w:rPr>
          <w:sz w:val="22"/>
          <w:szCs w:val="22"/>
        </w:rPr>
        <w:t>a) majątku Skarbu Państwa i państwowych osób prawnych,</w:t>
      </w:r>
    </w:p>
    <w:p w14:paraId="3A5592C1" w14:textId="77777777" w:rsidR="00EA4A2A" w:rsidRPr="001220E7" w:rsidRDefault="00EA4A2A" w:rsidP="001220E7">
      <w:pPr>
        <w:spacing w:before="120" w:after="120"/>
        <w:rPr>
          <w:sz w:val="22"/>
          <w:szCs w:val="22"/>
        </w:rPr>
      </w:pPr>
      <w:r w:rsidRPr="001220E7">
        <w:rPr>
          <w:sz w:val="22"/>
          <w:szCs w:val="22"/>
        </w:rPr>
        <w:t>b) innych prawach majątkowych przysługujących państwu i jego długach,</w:t>
      </w:r>
    </w:p>
    <w:p w14:paraId="7FEBDAAA" w14:textId="77777777" w:rsidR="00EA4A2A" w:rsidRPr="001220E7" w:rsidRDefault="00EA4A2A" w:rsidP="001220E7">
      <w:pPr>
        <w:spacing w:before="120" w:after="120"/>
        <w:rPr>
          <w:sz w:val="22"/>
          <w:szCs w:val="22"/>
        </w:rPr>
      </w:pPr>
      <w:r w:rsidRPr="001220E7">
        <w:rPr>
          <w:sz w:val="22"/>
          <w:szCs w:val="22"/>
        </w:rPr>
        <w:t>c) majątku jednostek samorządu terytorialnego oraz samorządów zawodowych i gospodarczych oraz majątku osób prawnych samorządu terytorialnego, a także kas chorych3),</w:t>
      </w:r>
    </w:p>
    <w:p w14:paraId="1630A2D2" w14:textId="77777777" w:rsidR="00EA4A2A" w:rsidRPr="001220E7" w:rsidRDefault="00EA4A2A" w:rsidP="001220E7">
      <w:pPr>
        <w:spacing w:before="120" w:after="120"/>
        <w:rPr>
          <w:sz w:val="22"/>
          <w:szCs w:val="22"/>
        </w:rPr>
      </w:pPr>
      <w:r w:rsidRPr="001220E7">
        <w:rPr>
          <w:sz w:val="22"/>
          <w:szCs w:val="22"/>
        </w:rPr>
        <w:t>d) majątku podmiotów, o których mowa w art. 4 ust. 1 pkt 5, pochodzącym z zadysponowania majątkiem, o którym mowa w lit. a–c, oraz pożytkach z tego majątku i jego obciążeniach,</w:t>
      </w:r>
    </w:p>
    <w:p w14:paraId="62E31DE4" w14:textId="77777777" w:rsidR="00EA4A2A" w:rsidRPr="001220E7" w:rsidRDefault="00EA4A2A" w:rsidP="001220E7">
      <w:pPr>
        <w:spacing w:before="120" w:after="120"/>
        <w:rPr>
          <w:sz w:val="22"/>
          <w:szCs w:val="22"/>
        </w:rPr>
      </w:pPr>
      <w:r w:rsidRPr="001220E7">
        <w:rPr>
          <w:sz w:val="22"/>
          <w:szCs w:val="22"/>
        </w:rPr>
        <w:t>e) dochodach i stratach spółek handlowych, w których podmioty, o których mowa w lit. a–c, mają pozycję dominującą w rozumieniu przepisów Kodeksu spółek handlowych, oraz dysponowaniu tymi dochodami i sposobie pokrywania strat,</w:t>
      </w:r>
    </w:p>
    <w:p w14:paraId="3DFE983C" w14:textId="77777777" w:rsidR="00EA4A2A" w:rsidRPr="001220E7" w:rsidRDefault="00EA4A2A" w:rsidP="001220E7">
      <w:pPr>
        <w:spacing w:before="120" w:after="120"/>
        <w:rPr>
          <w:sz w:val="22"/>
          <w:szCs w:val="22"/>
        </w:rPr>
      </w:pPr>
      <w:r w:rsidRPr="001220E7">
        <w:rPr>
          <w:sz w:val="22"/>
          <w:szCs w:val="22"/>
        </w:rPr>
        <w:t>f) długu publicznym,</w:t>
      </w:r>
    </w:p>
    <w:p w14:paraId="6B22F88E" w14:textId="77777777" w:rsidR="00EA4A2A" w:rsidRPr="001220E7" w:rsidRDefault="00EA4A2A" w:rsidP="001220E7">
      <w:pPr>
        <w:spacing w:before="120" w:after="120"/>
        <w:rPr>
          <w:sz w:val="22"/>
          <w:szCs w:val="22"/>
        </w:rPr>
      </w:pPr>
      <w:r w:rsidRPr="001220E7">
        <w:rPr>
          <w:sz w:val="22"/>
          <w:szCs w:val="22"/>
        </w:rPr>
        <w:t>g) pomocy publicznej,</w:t>
      </w:r>
    </w:p>
    <w:p w14:paraId="37A659B8" w14:textId="77777777" w:rsidR="00EA4A2A" w:rsidRPr="001220E7" w:rsidRDefault="00EA4A2A" w:rsidP="001220E7">
      <w:pPr>
        <w:spacing w:before="120" w:after="120"/>
        <w:rPr>
          <w:sz w:val="22"/>
          <w:szCs w:val="22"/>
        </w:rPr>
      </w:pPr>
      <w:r w:rsidRPr="001220E7">
        <w:rPr>
          <w:sz w:val="22"/>
          <w:szCs w:val="22"/>
        </w:rPr>
        <w:t>h) ciężarach publicznych.</w:t>
      </w:r>
    </w:p>
    <w:p w14:paraId="7C7D1230" w14:textId="4D5B7883" w:rsidR="00EA4A2A" w:rsidRPr="001220E7" w:rsidRDefault="00EA4A2A" w:rsidP="001220E7">
      <w:pPr>
        <w:spacing w:before="120" w:after="120"/>
        <w:rPr>
          <w:sz w:val="22"/>
          <w:szCs w:val="22"/>
        </w:rPr>
      </w:pPr>
      <w:r w:rsidRPr="001220E7">
        <w:rPr>
          <w:sz w:val="22"/>
          <w:szCs w:val="22"/>
        </w:rPr>
        <w:t xml:space="preserve">2. </w:t>
      </w:r>
      <w:r w:rsidRPr="001220E7">
        <w:rPr>
          <w:sz w:val="22"/>
          <w:szCs w:val="22"/>
          <w:u w:val="single"/>
        </w:rPr>
        <w:t>Dokumentem urzędowym w rozumieniu ustawy</w:t>
      </w:r>
      <w:r w:rsidRPr="001220E7">
        <w:rPr>
          <w:sz w:val="22"/>
          <w:szCs w:val="22"/>
        </w:rPr>
        <w:t xml:space="preserve"> jest treść oświadczenia woli lub wiedzy, utrwalona i podpisana w dowolnej formie przez funkcjonariusza publicznego w rozumieniu przepisów Kodeksu karnego, w ramach jego kompetencji, skierowana do innego podmiotu lub złożona do akt sprawy.</w:t>
      </w:r>
    </w:p>
    <w:p w14:paraId="5E33DFA6" w14:textId="77777777" w:rsidR="00991445" w:rsidRPr="001220E7" w:rsidRDefault="00991445" w:rsidP="001220E7">
      <w:pPr>
        <w:spacing w:before="120" w:after="120"/>
        <w:rPr>
          <w:sz w:val="22"/>
          <w:szCs w:val="22"/>
        </w:rPr>
      </w:pPr>
      <w:r w:rsidRPr="001220E7">
        <w:rPr>
          <w:b/>
          <w:sz w:val="22"/>
          <w:szCs w:val="22"/>
        </w:rPr>
        <w:t>Art. 7.</w:t>
      </w:r>
      <w:r w:rsidRPr="001220E7">
        <w:rPr>
          <w:sz w:val="22"/>
          <w:szCs w:val="22"/>
        </w:rPr>
        <w:t xml:space="preserve"> 1. Udostępnianie informacji publicznych </w:t>
      </w:r>
      <w:r w:rsidRPr="001220E7">
        <w:rPr>
          <w:sz w:val="22"/>
          <w:szCs w:val="22"/>
          <w:u w:val="single"/>
        </w:rPr>
        <w:t>następuje w drodze</w:t>
      </w:r>
      <w:r w:rsidRPr="001220E7">
        <w:rPr>
          <w:sz w:val="22"/>
          <w:szCs w:val="22"/>
        </w:rPr>
        <w:t>:</w:t>
      </w:r>
    </w:p>
    <w:p w14:paraId="0717D1AE" w14:textId="77777777" w:rsidR="00991445" w:rsidRPr="001220E7" w:rsidRDefault="00991445" w:rsidP="001220E7">
      <w:pPr>
        <w:spacing w:before="120" w:after="120"/>
        <w:rPr>
          <w:sz w:val="22"/>
          <w:szCs w:val="22"/>
        </w:rPr>
      </w:pPr>
      <w:r w:rsidRPr="001220E7">
        <w:rPr>
          <w:sz w:val="22"/>
          <w:szCs w:val="22"/>
        </w:rPr>
        <w:t>1) ogłaszania informacji publicznych, w tym dokumentów urzędowych, w Biuletynie Informacji Publicznej, o którym mowa w art. 8;</w:t>
      </w:r>
    </w:p>
    <w:p w14:paraId="492B2988" w14:textId="4F7DE9C8" w:rsidR="00991445" w:rsidRPr="001220E7" w:rsidRDefault="00991445" w:rsidP="001220E7">
      <w:pPr>
        <w:spacing w:before="120" w:after="120"/>
        <w:rPr>
          <w:sz w:val="22"/>
          <w:szCs w:val="22"/>
        </w:rPr>
      </w:pPr>
      <w:r w:rsidRPr="001220E7">
        <w:rPr>
          <w:sz w:val="22"/>
          <w:szCs w:val="22"/>
        </w:rPr>
        <w:t>2) udostępniania, o którym mowa w art. 10 i 11;</w:t>
      </w:r>
    </w:p>
    <w:p w14:paraId="615382F8" w14:textId="62ACE9BA" w:rsidR="00991445" w:rsidRPr="001220E7" w:rsidRDefault="00063C36" w:rsidP="001220E7">
      <w:pPr>
        <w:spacing w:before="120" w:after="120"/>
        <w:rPr>
          <w:sz w:val="22"/>
          <w:szCs w:val="22"/>
        </w:rPr>
      </w:pPr>
      <w:r w:rsidRPr="001220E7">
        <w:rPr>
          <w:sz w:val="22"/>
          <w:szCs w:val="22"/>
        </w:rPr>
        <w:t xml:space="preserve">3) </w:t>
      </w:r>
      <w:r w:rsidR="00991445" w:rsidRPr="001220E7">
        <w:rPr>
          <w:sz w:val="22"/>
          <w:szCs w:val="22"/>
        </w:rPr>
        <w:t>wstępu na posiedzenia organów, o których mowa w art. 3 ust. 1 pkt 3, i udostępniania materiałów, w tym audiowizualnych i teleinformatycznych, dokumentujących te posiedzenia;</w:t>
      </w:r>
    </w:p>
    <w:p w14:paraId="5BD44B6B" w14:textId="77777777" w:rsidR="00991445" w:rsidRPr="001220E7" w:rsidRDefault="00991445" w:rsidP="001220E7">
      <w:pPr>
        <w:spacing w:before="120" w:after="120"/>
        <w:rPr>
          <w:sz w:val="22"/>
          <w:szCs w:val="22"/>
        </w:rPr>
      </w:pPr>
      <w:r w:rsidRPr="001220E7">
        <w:rPr>
          <w:sz w:val="22"/>
          <w:szCs w:val="22"/>
        </w:rPr>
        <w:lastRenderedPageBreak/>
        <w:t>4) udostępniania w centralnym repozytorium.</w:t>
      </w:r>
    </w:p>
    <w:p w14:paraId="7A5E3437" w14:textId="77777777" w:rsidR="00991445" w:rsidRPr="001220E7" w:rsidRDefault="00991445" w:rsidP="001220E7">
      <w:pPr>
        <w:spacing w:before="120" w:after="120"/>
        <w:rPr>
          <w:sz w:val="22"/>
          <w:szCs w:val="22"/>
        </w:rPr>
      </w:pPr>
      <w:r w:rsidRPr="001220E7">
        <w:rPr>
          <w:sz w:val="22"/>
          <w:szCs w:val="22"/>
        </w:rPr>
        <w:t>2. Dostęp do informacji publicznej jest bezpłatny, z zastrzeżeniem art. 15.</w:t>
      </w:r>
    </w:p>
    <w:p w14:paraId="0B0614D9" w14:textId="77777777" w:rsidR="00991445" w:rsidRPr="001220E7" w:rsidRDefault="00991445" w:rsidP="001220E7">
      <w:pPr>
        <w:spacing w:before="120" w:after="120"/>
        <w:rPr>
          <w:sz w:val="22"/>
          <w:szCs w:val="22"/>
        </w:rPr>
      </w:pPr>
      <w:r w:rsidRPr="001220E7">
        <w:rPr>
          <w:b/>
          <w:sz w:val="22"/>
          <w:szCs w:val="22"/>
        </w:rPr>
        <w:t>Art. 8.</w:t>
      </w:r>
      <w:r w:rsidRPr="001220E7">
        <w:rPr>
          <w:sz w:val="22"/>
          <w:szCs w:val="22"/>
        </w:rPr>
        <w:t xml:space="preserve"> 1. Tworzy się urzędowy publikator teleinformatyczny – </w:t>
      </w:r>
      <w:r w:rsidRPr="001220E7">
        <w:rPr>
          <w:sz w:val="22"/>
          <w:szCs w:val="22"/>
          <w:u w:val="single"/>
        </w:rPr>
        <w:t>Biuletyn Informacji Publicznej</w:t>
      </w:r>
      <w:r w:rsidRPr="001220E7">
        <w:rPr>
          <w:sz w:val="22"/>
          <w:szCs w:val="22"/>
        </w:rPr>
        <w:t xml:space="preserve"> – w celu powszechnego udostępniania informacji publicznej, w postaci ujednoliconego systemu stron w sieci teleinformatycznej, zwany dalej „Biuletynem Informacji Publicznej”.</w:t>
      </w:r>
    </w:p>
    <w:p w14:paraId="035A8DD8" w14:textId="77777777" w:rsidR="00991445" w:rsidRPr="001220E7" w:rsidRDefault="00991445" w:rsidP="001220E7">
      <w:pPr>
        <w:spacing w:before="120" w:after="120"/>
        <w:rPr>
          <w:sz w:val="22"/>
          <w:szCs w:val="22"/>
        </w:rPr>
      </w:pPr>
      <w:r w:rsidRPr="001220E7">
        <w:rPr>
          <w:sz w:val="22"/>
          <w:szCs w:val="22"/>
        </w:rPr>
        <w:t>2. Informacje publiczne są udostępniane w Biuletynie Informacji Publicznej przez podmioty, o których mowa w art. 4 ust. 1 i 2.</w:t>
      </w:r>
    </w:p>
    <w:p w14:paraId="4400561C" w14:textId="77777777" w:rsidR="00991445" w:rsidRPr="001220E7" w:rsidRDefault="00991445" w:rsidP="001220E7">
      <w:pPr>
        <w:spacing w:before="120" w:after="120"/>
        <w:rPr>
          <w:sz w:val="22"/>
          <w:szCs w:val="22"/>
        </w:rPr>
      </w:pPr>
      <w:r w:rsidRPr="001220E7">
        <w:rPr>
          <w:sz w:val="22"/>
          <w:szCs w:val="22"/>
        </w:rPr>
        <w:t xml:space="preserve">3. Podmioty, o których mowa w art. 4 ust. 1 i 2, obowiązane są do udostępniania w Biuletynie Informacji Publicznej informacji publicznych, o których mowa w art. 6 ust. 1 pkt 1–3, pkt 4 lit. a </w:t>
      </w:r>
      <w:proofErr w:type="spellStart"/>
      <w:r w:rsidRPr="001220E7">
        <w:rPr>
          <w:sz w:val="22"/>
          <w:szCs w:val="22"/>
        </w:rPr>
        <w:t>tiret</w:t>
      </w:r>
      <w:proofErr w:type="spellEnd"/>
      <w:r w:rsidRPr="001220E7">
        <w:rPr>
          <w:sz w:val="22"/>
          <w:szCs w:val="22"/>
        </w:rPr>
        <w:t xml:space="preserve"> drugie, lit. c i d i pkt 5. Podmioty, o których mowa w zdaniu pierwszym, mogą udostępniać w Biuletynie Informacji Publicznej również inne informacje publiczne.</w:t>
      </w:r>
    </w:p>
    <w:p w14:paraId="5BF44451" w14:textId="77777777" w:rsidR="00991445" w:rsidRPr="001220E7" w:rsidRDefault="00991445" w:rsidP="001220E7">
      <w:pPr>
        <w:spacing w:before="120" w:after="120"/>
        <w:rPr>
          <w:sz w:val="22"/>
          <w:szCs w:val="22"/>
        </w:rPr>
      </w:pPr>
      <w:r w:rsidRPr="001220E7">
        <w:rPr>
          <w:sz w:val="22"/>
          <w:szCs w:val="22"/>
        </w:rPr>
        <w:t>4. Podmioty, o których mowa w art. 4 ust. 1 i 2, są obowiązane do udostępniania w Biuletynie Informacji Publicznej informacji dotyczących sposobu dostępu do informacji publicznych będących w ich posiadaniu i nieudostępnionych w Biuletynie Informacji Publicznej.</w:t>
      </w:r>
    </w:p>
    <w:p w14:paraId="2C7E7A15" w14:textId="368593ED" w:rsidR="00991445" w:rsidRPr="001220E7" w:rsidRDefault="00991445" w:rsidP="001220E7">
      <w:pPr>
        <w:spacing w:before="120" w:after="120"/>
        <w:rPr>
          <w:sz w:val="22"/>
          <w:szCs w:val="22"/>
        </w:rPr>
      </w:pPr>
      <w:r w:rsidRPr="001220E7">
        <w:rPr>
          <w:sz w:val="22"/>
          <w:szCs w:val="22"/>
        </w:rPr>
        <w:t>5. W przypadku wyłączenia jawności informacji publicznej, w Biuletynie Informacji Publicznej podaje się zakres wyłączenia, podstawę prawną wyłączenia jawności oraz wskazuje się organ lub osobę, które dokonały wyłączenia, a w przypadku, o którym mowa w art. 5 ust. 2, podmiot, w interesie którego dokonano wyłączenia jawności.</w:t>
      </w:r>
    </w:p>
    <w:p w14:paraId="340FB222" w14:textId="77777777" w:rsidR="00063C36" w:rsidRPr="001220E7" w:rsidRDefault="00063C36" w:rsidP="001220E7">
      <w:pPr>
        <w:spacing w:before="120" w:after="120"/>
        <w:rPr>
          <w:sz w:val="22"/>
          <w:szCs w:val="22"/>
        </w:rPr>
      </w:pPr>
      <w:r w:rsidRPr="001220E7">
        <w:rPr>
          <w:sz w:val="22"/>
          <w:szCs w:val="22"/>
        </w:rPr>
        <w:t>6. Podmioty udostępniające informacje publiczne w Biuletynie Informacji Publicznej są obowiązane do:</w:t>
      </w:r>
    </w:p>
    <w:p w14:paraId="5931A3FB" w14:textId="77777777" w:rsidR="00063C36" w:rsidRPr="001220E7" w:rsidRDefault="00063C36" w:rsidP="001220E7">
      <w:pPr>
        <w:spacing w:before="120" w:after="120"/>
        <w:rPr>
          <w:sz w:val="22"/>
          <w:szCs w:val="22"/>
        </w:rPr>
      </w:pPr>
      <w:r w:rsidRPr="001220E7">
        <w:rPr>
          <w:sz w:val="22"/>
          <w:szCs w:val="22"/>
        </w:rPr>
        <w:t>1) oznaczenia informacji danymi określającymi podmiot udostępniający informację;</w:t>
      </w:r>
    </w:p>
    <w:p w14:paraId="606CC805" w14:textId="77777777" w:rsidR="00063C36" w:rsidRPr="001220E7" w:rsidRDefault="00063C36" w:rsidP="001220E7">
      <w:pPr>
        <w:spacing w:before="120" w:after="120"/>
        <w:rPr>
          <w:sz w:val="22"/>
          <w:szCs w:val="22"/>
        </w:rPr>
      </w:pPr>
      <w:r w:rsidRPr="001220E7">
        <w:rPr>
          <w:sz w:val="22"/>
          <w:szCs w:val="22"/>
        </w:rPr>
        <w:t>2) podania w informacji danych określających tożsamość osoby, która wytworzyła informację lub odpowiada za treść informacji;</w:t>
      </w:r>
    </w:p>
    <w:p w14:paraId="484260FA" w14:textId="77777777" w:rsidR="00063C36" w:rsidRPr="001220E7" w:rsidRDefault="00063C36" w:rsidP="001220E7">
      <w:pPr>
        <w:spacing w:before="120" w:after="120"/>
        <w:rPr>
          <w:sz w:val="22"/>
          <w:szCs w:val="22"/>
        </w:rPr>
      </w:pPr>
      <w:r w:rsidRPr="001220E7">
        <w:rPr>
          <w:sz w:val="22"/>
          <w:szCs w:val="22"/>
        </w:rPr>
        <w:t>3) dołączenia do informacji danych określających tożsamość osoby, która wprowadziła informację do Biuletynu Informacji Publicznej;</w:t>
      </w:r>
    </w:p>
    <w:p w14:paraId="3D88CC48" w14:textId="5D90EF53" w:rsidR="00063C36" w:rsidRPr="001220E7" w:rsidRDefault="00063C36" w:rsidP="001220E7">
      <w:pPr>
        <w:spacing w:before="120" w:after="120"/>
        <w:rPr>
          <w:sz w:val="22"/>
          <w:szCs w:val="22"/>
        </w:rPr>
      </w:pPr>
      <w:r w:rsidRPr="001220E7">
        <w:rPr>
          <w:sz w:val="22"/>
          <w:szCs w:val="22"/>
        </w:rPr>
        <w:t>4) oznaczenia czasu wytworzenia informacji i czasu jej udostępnienia;</w:t>
      </w:r>
    </w:p>
    <w:p w14:paraId="1C3A31AD" w14:textId="4DDAC72E" w:rsidR="00063C36" w:rsidRPr="001220E7" w:rsidRDefault="00063C36" w:rsidP="001220E7">
      <w:pPr>
        <w:spacing w:before="120" w:after="120"/>
        <w:rPr>
          <w:sz w:val="22"/>
          <w:szCs w:val="22"/>
        </w:rPr>
      </w:pPr>
      <w:r w:rsidRPr="001220E7">
        <w:rPr>
          <w:sz w:val="22"/>
          <w:szCs w:val="22"/>
        </w:rPr>
        <w:t>5) zabezpieczenia możliwości identyfikacji czasu rzeczywistego udostępnienia informacji.</w:t>
      </w:r>
    </w:p>
    <w:p w14:paraId="46448871" w14:textId="77777777" w:rsidR="002A7DBB" w:rsidRPr="001220E7" w:rsidRDefault="002A7DBB" w:rsidP="001220E7">
      <w:pPr>
        <w:spacing w:before="120" w:after="120"/>
        <w:rPr>
          <w:sz w:val="22"/>
          <w:szCs w:val="22"/>
        </w:rPr>
      </w:pPr>
      <w:r w:rsidRPr="001220E7">
        <w:rPr>
          <w:b/>
          <w:sz w:val="22"/>
          <w:szCs w:val="22"/>
        </w:rPr>
        <w:t>Art. 10.</w:t>
      </w:r>
      <w:r w:rsidRPr="001220E7">
        <w:rPr>
          <w:sz w:val="22"/>
          <w:szCs w:val="22"/>
        </w:rPr>
        <w:t xml:space="preserve"> 1. Informacja publiczna, która nie została udostępniona w Biuletynie Informacji Publicznej lub centralnym repozytorium, jest udostępniana na wniosek.</w:t>
      </w:r>
    </w:p>
    <w:p w14:paraId="4E332E0B" w14:textId="77777777" w:rsidR="002A7DBB" w:rsidRPr="001220E7" w:rsidRDefault="002A7DBB" w:rsidP="001220E7">
      <w:pPr>
        <w:spacing w:before="120" w:after="120"/>
        <w:rPr>
          <w:sz w:val="22"/>
          <w:szCs w:val="22"/>
        </w:rPr>
      </w:pPr>
      <w:r w:rsidRPr="001220E7">
        <w:rPr>
          <w:sz w:val="22"/>
          <w:szCs w:val="22"/>
        </w:rPr>
        <w:t>2. Informacja publiczna, która może być niezwłocznie udostępniona, jest udostępniana w formie ustnej lub pisemnej bez pisemnego wniosku.</w:t>
      </w:r>
    </w:p>
    <w:p w14:paraId="1C7A316B" w14:textId="77777777" w:rsidR="002A7DBB" w:rsidRPr="001220E7" w:rsidRDefault="002A7DBB" w:rsidP="001220E7">
      <w:pPr>
        <w:spacing w:before="120" w:after="120"/>
        <w:rPr>
          <w:sz w:val="22"/>
          <w:szCs w:val="22"/>
        </w:rPr>
      </w:pPr>
      <w:r w:rsidRPr="001220E7">
        <w:rPr>
          <w:b/>
          <w:sz w:val="22"/>
          <w:szCs w:val="22"/>
        </w:rPr>
        <w:t>Art. 11.</w:t>
      </w:r>
      <w:r w:rsidRPr="001220E7">
        <w:rPr>
          <w:sz w:val="22"/>
          <w:szCs w:val="22"/>
        </w:rPr>
        <w:t xml:space="preserve"> Informacja publiczna może być udostępniana:</w:t>
      </w:r>
    </w:p>
    <w:p w14:paraId="16C68C0C" w14:textId="77777777" w:rsidR="002A7DBB" w:rsidRPr="001220E7" w:rsidRDefault="002A7DBB" w:rsidP="001220E7">
      <w:pPr>
        <w:spacing w:before="120" w:after="120"/>
        <w:rPr>
          <w:sz w:val="22"/>
          <w:szCs w:val="22"/>
        </w:rPr>
      </w:pPr>
      <w:r w:rsidRPr="001220E7">
        <w:rPr>
          <w:sz w:val="22"/>
          <w:szCs w:val="22"/>
        </w:rPr>
        <w:t>1) w drodze wyłożenia lub wywieszenia w miejscach ogólnie dostępnych;</w:t>
      </w:r>
    </w:p>
    <w:p w14:paraId="5D1813E3" w14:textId="057420B8" w:rsidR="002A7DBB" w:rsidRPr="001220E7" w:rsidRDefault="002A7DBB" w:rsidP="001220E7">
      <w:pPr>
        <w:spacing w:before="120" w:after="120"/>
        <w:rPr>
          <w:sz w:val="22"/>
          <w:szCs w:val="22"/>
        </w:rPr>
      </w:pPr>
      <w:r w:rsidRPr="001220E7">
        <w:rPr>
          <w:sz w:val="22"/>
          <w:szCs w:val="22"/>
        </w:rPr>
        <w:t>2) przez zainstalowane w miejscach, o których mowa w pkt 1, urządzenia umożliwiające zapoznanie się z tą informacją.</w:t>
      </w:r>
    </w:p>
    <w:p w14:paraId="3247F059" w14:textId="77777777" w:rsidR="002A7DBB" w:rsidRPr="001220E7" w:rsidRDefault="002A7DBB" w:rsidP="001220E7">
      <w:pPr>
        <w:spacing w:before="120" w:after="120"/>
        <w:rPr>
          <w:sz w:val="22"/>
          <w:szCs w:val="22"/>
        </w:rPr>
      </w:pPr>
      <w:r w:rsidRPr="001220E7">
        <w:rPr>
          <w:b/>
          <w:sz w:val="22"/>
          <w:szCs w:val="22"/>
        </w:rPr>
        <w:t>Art. 13.</w:t>
      </w:r>
      <w:r w:rsidRPr="001220E7">
        <w:rPr>
          <w:sz w:val="22"/>
          <w:szCs w:val="22"/>
        </w:rPr>
        <w:t xml:space="preserve"> 1. Udostępnianie informacji publicznej na wniosek następuje bez zbędnej zwłoki, nie później jednak niż w terminie 14 dni od dnia złożenia wniosku, z zastrzeżeniem ust. 2 i art. 15 ust. 2.</w:t>
      </w:r>
    </w:p>
    <w:p w14:paraId="5317EFD6" w14:textId="45F308F6" w:rsidR="002A7DBB" w:rsidRPr="001220E7" w:rsidRDefault="002A7DBB" w:rsidP="001220E7">
      <w:pPr>
        <w:spacing w:before="120" w:after="120"/>
        <w:rPr>
          <w:sz w:val="22"/>
          <w:szCs w:val="22"/>
        </w:rPr>
      </w:pPr>
      <w:r w:rsidRPr="001220E7">
        <w:rPr>
          <w:sz w:val="22"/>
          <w:szCs w:val="22"/>
        </w:rPr>
        <w:t>2. Jeżeli informacja publiczna nie może być udostępniona w terminie określonym w ust. 1, podmiot obowiązany do jej udostępnienia powiadamia w tym terminie o powodach opóźnienia oraz o terminie, w jakim udostępni informację, nie dłuższym jednak niż 2 miesiące od dnia złożenia wniosku.</w:t>
      </w:r>
    </w:p>
    <w:p w14:paraId="28A51D1E" w14:textId="77777777" w:rsidR="003D66D2" w:rsidRPr="001220E7" w:rsidRDefault="003D66D2" w:rsidP="001220E7">
      <w:pPr>
        <w:spacing w:before="120" w:after="120"/>
        <w:rPr>
          <w:sz w:val="22"/>
          <w:szCs w:val="22"/>
        </w:rPr>
      </w:pPr>
      <w:r w:rsidRPr="001220E7">
        <w:rPr>
          <w:b/>
          <w:sz w:val="22"/>
          <w:szCs w:val="22"/>
        </w:rPr>
        <w:lastRenderedPageBreak/>
        <w:t>Art. 16.</w:t>
      </w:r>
      <w:r w:rsidRPr="001220E7">
        <w:rPr>
          <w:sz w:val="22"/>
          <w:szCs w:val="22"/>
        </w:rPr>
        <w:t xml:space="preserve"> 1. Odmowa udostępnienia informacji publicznej oraz umorzenie postępowania o udostępnienie informacji w przypadku określonym w art. 14 ust. 2 przez organ władzy publicznej następują w drodze decyzji.</w:t>
      </w:r>
    </w:p>
    <w:p w14:paraId="615ADB11" w14:textId="77777777" w:rsidR="003D66D2" w:rsidRPr="001220E7" w:rsidRDefault="003D66D2" w:rsidP="001220E7">
      <w:pPr>
        <w:spacing w:before="120" w:after="120"/>
        <w:rPr>
          <w:sz w:val="22"/>
          <w:szCs w:val="22"/>
        </w:rPr>
      </w:pPr>
      <w:r w:rsidRPr="001220E7">
        <w:rPr>
          <w:sz w:val="22"/>
          <w:szCs w:val="22"/>
        </w:rPr>
        <w:t>2. Do decyzji, o których mowa w ust. 1, stosuje się przepisy Kodeksu postępowania administracyjnego, z tym że:</w:t>
      </w:r>
    </w:p>
    <w:p w14:paraId="75930CD7" w14:textId="77777777" w:rsidR="003D66D2" w:rsidRPr="001220E7" w:rsidRDefault="003D66D2" w:rsidP="001220E7">
      <w:pPr>
        <w:spacing w:before="120" w:after="120"/>
        <w:rPr>
          <w:sz w:val="22"/>
          <w:szCs w:val="22"/>
        </w:rPr>
      </w:pPr>
      <w:r w:rsidRPr="001220E7">
        <w:rPr>
          <w:sz w:val="22"/>
          <w:szCs w:val="22"/>
        </w:rPr>
        <w:t>1) odwołanie od decyzji rozpoznaje się w terminie 14 dni;</w:t>
      </w:r>
    </w:p>
    <w:p w14:paraId="17AB97CB" w14:textId="51B3BCDD" w:rsidR="003D66D2" w:rsidRPr="001220E7" w:rsidRDefault="003D66D2" w:rsidP="001220E7">
      <w:pPr>
        <w:spacing w:before="120" w:after="120"/>
        <w:rPr>
          <w:sz w:val="22"/>
          <w:szCs w:val="22"/>
        </w:rPr>
      </w:pPr>
      <w:r w:rsidRPr="001220E7">
        <w:rPr>
          <w:sz w:val="22"/>
          <w:szCs w:val="22"/>
        </w:rPr>
        <w:t>2) uzasadnienie decyzji o odmowie udostępnienia informacji zawiera także imiona, nazwiska i funkcje osób, które zajęły stanowisko w toku postępowania o udostępnienie informacji, oraz oznaczenie podmiotów, ze względu na których dobra, o których mowa w art. 5 ust. 2, wydano decyzję o odmowie udostępnienia informacji.</w:t>
      </w:r>
    </w:p>
    <w:p w14:paraId="47755949" w14:textId="77777777" w:rsidR="003D66D2" w:rsidRPr="001220E7" w:rsidRDefault="003D66D2" w:rsidP="001220E7">
      <w:pPr>
        <w:spacing w:before="120" w:after="120"/>
        <w:rPr>
          <w:sz w:val="22"/>
          <w:szCs w:val="22"/>
        </w:rPr>
      </w:pPr>
      <w:r w:rsidRPr="001220E7">
        <w:rPr>
          <w:b/>
          <w:sz w:val="22"/>
          <w:szCs w:val="22"/>
        </w:rPr>
        <w:t>Art. 21.</w:t>
      </w:r>
      <w:r w:rsidRPr="001220E7">
        <w:rPr>
          <w:sz w:val="22"/>
          <w:szCs w:val="22"/>
        </w:rPr>
        <w:t xml:space="preserve"> Do skarg rozpatrywanych w postępowaniach o udostępnienie informacji publicznej stosuje się przepisy ustawy z dnia 30 sierpnia 2002 r. – Prawo o postępowaniu przed sądami administracyjnymi (Dz. U. z 2016 r. poz. 718, 846 i 996), z tym że:</w:t>
      </w:r>
    </w:p>
    <w:p w14:paraId="7BEF0E1F" w14:textId="77777777" w:rsidR="003D66D2" w:rsidRPr="001220E7" w:rsidRDefault="003D66D2" w:rsidP="001220E7">
      <w:pPr>
        <w:spacing w:before="120" w:after="120"/>
        <w:rPr>
          <w:sz w:val="22"/>
          <w:szCs w:val="22"/>
        </w:rPr>
      </w:pPr>
      <w:r w:rsidRPr="001220E7">
        <w:rPr>
          <w:sz w:val="22"/>
          <w:szCs w:val="22"/>
        </w:rPr>
        <w:t>1) przekazanie akt i odpowiedzi na skargę następuje w terminie 15 dni od dnia otrzymania skargi;</w:t>
      </w:r>
    </w:p>
    <w:p w14:paraId="1CFDBBD7" w14:textId="77777777" w:rsidR="003D66D2" w:rsidRPr="001220E7" w:rsidRDefault="003D66D2" w:rsidP="001220E7">
      <w:pPr>
        <w:spacing w:before="120" w:after="120"/>
        <w:rPr>
          <w:sz w:val="22"/>
          <w:szCs w:val="22"/>
        </w:rPr>
      </w:pPr>
      <w:r w:rsidRPr="001220E7">
        <w:rPr>
          <w:sz w:val="22"/>
          <w:szCs w:val="22"/>
        </w:rPr>
        <w:t>2) skargę rozpatruje się w terminie 30 dni od dnia otrzymania akt wraz z odpowiedzią na skargę.</w:t>
      </w:r>
    </w:p>
    <w:p w14:paraId="556B70B2" w14:textId="77777777" w:rsidR="003D66D2" w:rsidRPr="001220E7" w:rsidRDefault="003D66D2" w:rsidP="001220E7">
      <w:pPr>
        <w:spacing w:before="120" w:after="120"/>
        <w:rPr>
          <w:sz w:val="22"/>
          <w:szCs w:val="22"/>
        </w:rPr>
      </w:pPr>
      <w:r w:rsidRPr="001220E7">
        <w:rPr>
          <w:b/>
          <w:sz w:val="22"/>
          <w:szCs w:val="22"/>
        </w:rPr>
        <w:t>Art. 23.</w:t>
      </w:r>
      <w:r w:rsidRPr="001220E7">
        <w:rPr>
          <w:sz w:val="22"/>
          <w:szCs w:val="22"/>
        </w:rPr>
        <w:t xml:space="preserve"> Kto, wbrew ciążącemu na nim obowiązkowi, nie udostępnia informacji publicznej,</w:t>
      </w:r>
    </w:p>
    <w:p w14:paraId="77613B48" w14:textId="68E3A899" w:rsidR="003D66D2" w:rsidRPr="001220E7" w:rsidRDefault="003D66D2" w:rsidP="001220E7">
      <w:pPr>
        <w:spacing w:before="120" w:after="120"/>
        <w:rPr>
          <w:sz w:val="22"/>
          <w:szCs w:val="22"/>
        </w:rPr>
      </w:pPr>
      <w:r w:rsidRPr="001220E7">
        <w:rPr>
          <w:sz w:val="22"/>
          <w:szCs w:val="22"/>
        </w:rPr>
        <w:t>podlega grzywnie, karze ograniczenia wolności albo pozbawienia wolności do roku.</w:t>
      </w:r>
    </w:p>
    <w:p w14:paraId="00C7E322" w14:textId="662A6596" w:rsidR="00000A45" w:rsidRPr="001220E7" w:rsidRDefault="00000A45" w:rsidP="001220E7">
      <w:pPr>
        <w:spacing w:before="120" w:after="120"/>
        <w:rPr>
          <w:sz w:val="22"/>
          <w:szCs w:val="22"/>
        </w:rPr>
      </w:pPr>
    </w:p>
    <w:p w14:paraId="096FF1B7" w14:textId="77777777" w:rsidR="00A07513" w:rsidRDefault="00A07513" w:rsidP="001220E7">
      <w:pPr>
        <w:spacing w:before="120" w:after="120"/>
        <w:rPr>
          <w:rFonts w:ascii="Calibri" w:hAnsi="Calibri"/>
          <w:sz w:val="22"/>
          <w:szCs w:val="22"/>
          <w:u w:val="single"/>
        </w:rPr>
      </w:pPr>
      <w:r>
        <w:rPr>
          <w:rFonts w:ascii="Calibri" w:hAnsi="Calibri"/>
          <w:sz w:val="22"/>
          <w:szCs w:val="22"/>
          <w:u w:val="single"/>
        </w:rPr>
        <w:t>Ustawa z dnia 5 sierpnia 2010 r. o ochronie informacji niejawnych</w:t>
      </w:r>
    </w:p>
    <w:p w14:paraId="144C6BC5" w14:textId="77777777" w:rsidR="00A07513" w:rsidRDefault="00A07513" w:rsidP="001220E7">
      <w:pPr>
        <w:spacing w:before="120" w:after="120"/>
        <w:rPr>
          <w:b/>
          <w:bCs/>
          <w:sz w:val="22"/>
          <w:szCs w:val="22"/>
        </w:rPr>
      </w:pPr>
    </w:p>
    <w:p w14:paraId="3362F11B" w14:textId="02D72FAB" w:rsidR="00346C67" w:rsidRPr="001220E7" w:rsidRDefault="00AE2D5D" w:rsidP="001220E7">
      <w:pPr>
        <w:spacing w:before="120" w:after="120"/>
        <w:rPr>
          <w:sz w:val="22"/>
          <w:szCs w:val="22"/>
        </w:rPr>
      </w:pPr>
      <w:r w:rsidRPr="001220E7">
        <w:rPr>
          <w:b/>
          <w:bCs/>
          <w:sz w:val="22"/>
          <w:szCs w:val="22"/>
        </w:rPr>
        <w:t xml:space="preserve">Art. 5. </w:t>
      </w:r>
      <w:r w:rsidRPr="001220E7">
        <w:rPr>
          <w:sz w:val="22"/>
          <w:szCs w:val="22"/>
        </w:rPr>
        <w:t>1. Informacjom niejawnym nadaje się klauzulę „ściśle tajne”, jeżeli ich nieuprawnione ujawnienie spowoduje wyjątkowo poważną szkodę dla Rzeczypospolitej Polskiej przez to, że:</w:t>
      </w:r>
    </w:p>
    <w:p w14:paraId="290BA637" w14:textId="7389881D" w:rsidR="00AE2D5D" w:rsidRPr="001220E7" w:rsidRDefault="00F4242C" w:rsidP="001220E7">
      <w:pPr>
        <w:spacing w:before="120" w:after="120"/>
        <w:rPr>
          <w:sz w:val="22"/>
          <w:szCs w:val="22"/>
        </w:rPr>
      </w:pPr>
      <w:r w:rsidRPr="001220E7">
        <w:rPr>
          <w:sz w:val="22"/>
          <w:szCs w:val="22"/>
        </w:rPr>
        <w:t>[</w:t>
      </w:r>
      <w:r w:rsidR="00AE2D5D" w:rsidRPr="001220E7">
        <w:rPr>
          <w:sz w:val="22"/>
          <w:szCs w:val="22"/>
        </w:rPr>
        <w:t>…</w:t>
      </w:r>
      <w:r w:rsidRPr="001220E7">
        <w:rPr>
          <w:sz w:val="22"/>
          <w:szCs w:val="22"/>
        </w:rPr>
        <w:t>]</w:t>
      </w:r>
    </w:p>
    <w:p w14:paraId="524B8A3D" w14:textId="126A2EBD" w:rsidR="00AE2D5D" w:rsidRPr="001220E7" w:rsidRDefault="00AE2D5D" w:rsidP="001220E7">
      <w:pPr>
        <w:spacing w:before="120" w:after="120"/>
        <w:rPr>
          <w:sz w:val="22"/>
          <w:szCs w:val="22"/>
        </w:rPr>
      </w:pPr>
      <w:r w:rsidRPr="001220E7">
        <w:rPr>
          <w:sz w:val="22"/>
          <w:szCs w:val="22"/>
        </w:rPr>
        <w:t>2. Informacjom niejawnym nadaje się klauzulę „tajne”, jeżeli ich nieuprawnione ujawnienie spowoduje poważną szkodę dla Rzeczypospolitej Polskiej przez to, że:</w:t>
      </w:r>
    </w:p>
    <w:p w14:paraId="0E8FD0BF" w14:textId="38FE8608" w:rsidR="00AE2D5D" w:rsidRPr="001220E7" w:rsidRDefault="00F4242C" w:rsidP="001220E7">
      <w:pPr>
        <w:spacing w:before="120" w:after="120"/>
        <w:rPr>
          <w:sz w:val="22"/>
          <w:szCs w:val="22"/>
        </w:rPr>
      </w:pPr>
      <w:r w:rsidRPr="001220E7">
        <w:rPr>
          <w:sz w:val="22"/>
          <w:szCs w:val="22"/>
        </w:rPr>
        <w:t>[</w:t>
      </w:r>
      <w:r w:rsidR="00AE2D5D" w:rsidRPr="001220E7">
        <w:rPr>
          <w:sz w:val="22"/>
          <w:szCs w:val="22"/>
        </w:rPr>
        <w:t>…</w:t>
      </w:r>
      <w:r w:rsidRPr="001220E7">
        <w:rPr>
          <w:sz w:val="22"/>
          <w:szCs w:val="22"/>
        </w:rPr>
        <w:t>]</w:t>
      </w:r>
    </w:p>
    <w:p w14:paraId="1F16A150" w14:textId="61C4668E" w:rsidR="00AE2D5D" w:rsidRPr="001220E7" w:rsidRDefault="00AE2D5D" w:rsidP="001220E7">
      <w:pPr>
        <w:spacing w:before="120" w:after="120"/>
        <w:rPr>
          <w:sz w:val="22"/>
          <w:szCs w:val="22"/>
        </w:rPr>
      </w:pPr>
      <w:r w:rsidRPr="001220E7">
        <w:rPr>
          <w:sz w:val="22"/>
          <w:szCs w:val="22"/>
        </w:rPr>
        <w:t>3. Informacjom niejawnym nadaje się klauzulę „poufne”, jeżeli ich nieuprawnione ujawnienie spowoduje szkodę dla Rzeczypospolitej Polskiej przez to, że:</w:t>
      </w:r>
    </w:p>
    <w:p w14:paraId="469F4EAC" w14:textId="28667C56" w:rsidR="00AE2D5D" w:rsidRPr="001220E7" w:rsidRDefault="00F4242C" w:rsidP="001220E7">
      <w:pPr>
        <w:spacing w:before="120" w:after="120"/>
        <w:rPr>
          <w:sz w:val="22"/>
          <w:szCs w:val="22"/>
        </w:rPr>
      </w:pPr>
      <w:r w:rsidRPr="001220E7">
        <w:rPr>
          <w:sz w:val="22"/>
          <w:szCs w:val="22"/>
        </w:rPr>
        <w:t>[</w:t>
      </w:r>
      <w:r w:rsidR="00AE2D5D" w:rsidRPr="001220E7">
        <w:rPr>
          <w:sz w:val="22"/>
          <w:szCs w:val="22"/>
        </w:rPr>
        <w:t>…</w:t>
      </w:r>
      <w:r w:rsidRPr="001220E7">
        <w:rPr>
          <w:sz w:val="22"/>
          <w:szCs w:val="22"/>
        </w:rPr>
        <w:t>]</w:t>
      </w:r>
    </w:p>
    <w:p w14:paraId="7C876776" w14:textId="77777777" w:rsidR="00AE2D5D" w:rsidRPr="001220E7" w:rsidRDefault="00AE2D5D" w:rsidP="001220E7">
      <w:pPr>
        <w:spacing w:before="120" w:after="120"/>
        <w:rPr>
          <w:sz w:val="22"/>
          <w:szCs w:val="22"/>
        </w:rPr>
      </w:pPr>
      <w:r w:rsidRPr="001220E7">
        <w:rPr>
          <w:sz w:val="22"/>
          <w:szCs w:val="22"/>
        </w:rPr>
        <w:t>4. Informacjom niejawnym nadaje się klauzulę „zastrzeżone”, jeżeli nie nadano im wyższej klauzuli tajności, a ich nieuprawnione ujawnienie może mieć szkodliwy wpływ na wykonywanie przez organy władzy publicznej lub inne jednostki organizacyjne zadań w zakresie obrony narodowej, polityki zagranicznej, bezpieczeństwa publicznego, przestrzegania praw i wolności obywateli, wymiaru sprawiedliwości albo interesów ekonomicznych Rzeczypospolitej Polskiej.</w:t>
      </w:r>
    </w:p>
    <w:p w14:paraId="05876109" w14:textId="0072F564" w:rsidR="00AE2D5D" w:rsidRPr="001220E7" w:rsidRDefault="00AE2D5D" w:rsidP="001220E7">
      <w:pPr>
        <w:spacing w:before="120" w:after="120"/>
        <w:rPr>
          <w:sz w:val="22"/>
          <w:szCs w:val="22"/>
        </w:rPr>
      </w:pPr>
      <w:r w:rsidRPr="001220E7">
        <w:rPr>
          <w:sz w:val="22"/>
          <w:szCs w:val="22"/>
        </w:rPr>
        <w:t>5. Informacje niejawne przekazane przez organizacje międzynarodowe lub inne państwa na podstawie umów międzynarodowych oznacza się polskim odpowiednikiem posiadanej klauzuli tajności.</w:t>
      </w:r>
    </w:p>
    <w:p w14:paraId="3D96F203" w14:textId="77777777" w:rsidR="00A22E86" w:rsidRPr="001220E7" w:rsidRDefault="00A22E86" w:rsidP="001220E7">
      <w:pPr>
        <w:spacing w:before="120" w:after="120"/>
        <w:rPr>
          <w:sz w:val="22"/>
          <w:szCs w:val="22"/>
        </w:rPr>
      </w:pPr>
      <w:r w:rsidRPr="001220E7">
        <w:rPr>
          <w:sz w:val="22"/>
          <w:szCs w:val="22"/>
        </w:rPr>
        <w:t>Art. 8. Informacje niejawne, którym nadano określoną klauzulę tajności:</w:t>
      </w:r>
    </w:p>
    <w:p w14:paraId="62CF331B" w14:textId="77777777" w:rsidR="00A22E86" w:rsidRPr="001220E7" w:rsidRDefault="00A22E86" w:rsidP="001220E7">
      <w:pPr>
        <w:spacing w:before="120" w:after="120"/>
        <w:rPr>
          <w:sz w:val="22"/>
          <w:szCs w:val="22"/>
        </w:rPr>
      </w:pPr>
      <w:r w:rsidRPr="001220E7">
        <w:rPr>
          <w:sz w:val="22"/>
          <w:szCs w:val="22"/>
        </w:rPr>
        <w:t>1) mogą być udostępnione wyłącznie osobie uprawnionej, zgodnie z przepisami ustawy dotyczącymi dostępu do określonej klauzuli tajności;</w:t>
      </w:r>
    </w:p>
    <w:p w14:paraId="41E880BB" w14:textId="77777777" w:rsidR="00A22E86" w:rsidRPr="001220E7" w:rsidRDefault="00A22E86" w:rsidP="001220E7">
      <w:pPr>
        <w:spacing w:before="120" w:after="120"/>
        <w:rPr>
          <w:sz w:val="22"/>
          <w:szCs w:val="22"/>
        </w:rPr>
      </w:pPr>
      <w:r w:rsidRPr="001220E7">
        <w:rPr>
          <w:sz w:val="22"/>
          <w:szCs w:val="22"/>
        </w:rPr>
        <w:t>2) muszą być przetwarzane w warunkach uniemożliwiających ich nieuprawnione ujawnienie, zgodnie z przepisami określającymi wymagania dotyczące kancelarii tajnych, bezpieczeństwa systemów teleinformatycznych, obiegu materiałów i środków bezpieczeństwa fizycznego, odpowiednich do nadanej klauzuli tajności;</w:t>
      </w:r>
    </w:p>
    <w:p w14:paraId="553CA065" w14:textId="76001791" w:rsidR="00A22E86" w:rsidRPr="001220E7" w:rsidRDefault="00A22E86" w:rsidP="001220E7">
      <w:pPr>
        <w:spacing w:before="120" w:after="120"/>
        <w:rPr>
          <w:sz w:val="22"/>
          <w:szCs w:val="22"/>
        </w:rPr>
      </w:pPr>
      <w:r w:rsidRPr="001220E7">
        <w:rPr>
          <w:sz w:val="22"/>
          <w:szCs w:val="22"/>
        </w:rPr>
        <w:t>3) muszą być chronione, odpowiednio do nadanej klauzuli tajności, z zastosowaniem środków bezpieczeństwa określonych w ustawie i przepisach wykonawczych wydanych na jej podstawie.</w:t>
      </w:r>
    </w:p>
    <w:p w14:paraId="7C950CBC" w14:textId="0181351F" w:rsidR="00905CB1" w:rsidRPr="001220E7" w:rsidRDefault="00905CB1" w:rsidP="001220E7">
      <w:pPr>
        <w:spacing w:before="120" w:after="120"/>
        <w:rPr>
          <w:sz w:val="22"/>
          <w:szCs w:val="22"/>
        </w:rPr>
      </w:pPr>
    </w:p>
    <w:p w14:paraId="391AD2A4" w14:textId="77777777" w:rsidR="00A07513" w:rsidRDefault="00A07513" w:rsidP="001220E7">
      <w:pPr>
        <w:spacing w:before="120" w:after="120"/>
        <w:rPr>
          <w:b/>
          <w:sz w:val="22"/>
          <w:szCs w:val="22"/>
        </w:rPr>
      </w:pPr>
      <w:r>
        <w:rPr>
          <w:rFonts w:ascii="Calibri" w:hAnsi="Calibri"/>
          <w:sz w:val="22"/>
          <w:szCs w:val="22"/>
          <w:u w:val="single"/>
        </w:rPr>
        <w:t>Ustawa z dnia 26 czerwca 1974 r. Kodeks pracy</w:t>
      </w:r>
      <w:r w:rsidRPr="001220E7">
        <w:rPr>
          <w:b/>
          <w:sz w:val="22"/>
          <w:szCs w:val="22"/>
        </w:rPr>
        <w:t xml:space="preserve"> </w:t>
      </w:r>
    </w:p>
    <w:p w14:paraId="1C0B7B22" w14:textId="77777777" w:rsidR="00972934" w:rsidRDefault="00972934" w:rsidP="001220E7">
      <w:pPr>
        <w:spacing w:before="120" w:after="120"/>
        <w:rPr>
          <w:sz w:val="22"/>
          <w:szCs w:val="22"/>
          <w:u w:val="single"/>
        </w:rPr>
      </w:pPr>
    </w:p>
    <w:p w14:paraId="209DDA33" w14:textId="2257C41E" w:rsidR="001B794E" w:rsidRPr="00A07513" w:rsidRDefault="001B794E" w:rsidP="001220E7">
      <w:pPr>
        <w:spacing w:before="120" w:after="120"/>
        <w:rPr>
          <w:sz w:val="22"/>
          <w:szCs w:val="22"/>
          <w:u w:val="single"/>
        </w:rPr>
      </w:pPr>
      <w:r w:rsidRPr="00A07513">
        <w:rPr>
          <w:sz w:val="22"/>
          <w:szCs w:val="22"/>
          <w:u w:val="single"/>
        </w:rPr>
        <w:t>(tajemnica pracodawcy)</w:t>
      </w:r>
    </w:p>
    <w:p w14:paraId="17435A14" w14:textId="77777777" w:rsidR="001B794E" w:rsidRPr="001220E7" w:rsidRDefault="001B794E" w:rsidP="001220E7">
      <w:pPr>
        <w:spacing w:before="120" w:after="120"/>
        <w:rPr>
          <w:sz w:val="22"/>
          <w:szCs w:val="22"/>
        </w:rPr>
      </w:pPr>
      <w:r w:rsidRPr="001220E7">
        <w:rPr>
          <w:b/>
          <w:sz w:val="22"/>
          <w:szCs w:val="22"/>
        </w:rPr>
        <w:t>Art. 100.</w:t>
      </w:r>
      <w:r w:rsidRPr="001220E7">
        <w:rPr>
          <w:sz w:val="22"/>
          <w:szCs w:val="22"/>
        </w:rPr>
        <w:t xml:space="preserve"> § 1. Pracownik jest obowiązany wykonywać pracę sumiennie i starannie oraz stosować się do poleceń przełożonych, które dotyczą pracy, jeżeli nie są one sprzeczne z przepisami prawa lub umową o pracę.</w:t>
      </w:r>
    </w:p>
    <w:p w14:paraId="0DE3650B" w14:textId="77777777" w:rsidR="001B794E" w:rsidRPr="001220E7" w:rsidRDefault="001B794E" w:rsidP="001220E7">
      <w:pPr>
        <w:spacing w:before="120" w:after="120"/>
        <w:rPr>
          <w:sz w:val="22"/>
          <w:szCs w:val="22"/>
        </w:rPr>
      </w:pPr>
      <w:r w:rsidRPr="001220E7">
        <w:rPr>
          <w:sz w:val="22"/>
          <w:szCs w:val="22"/>
        </w:rPr>
        <w:t>§ 2. Pracownik jest obowiązany w szczególności:</w:t>
      </w:r>
    </w:p>
    <w:p w14:paraId="55C55D4A" w14:textId="77777777" w:rsidR="001B794E" w:rsidRPr="001220E7" w:rsidRDefault="001B794E" w:rsidP="001220E7">
      <w:pPr>
        <w:spacing w:before="120" w:after="120"/>
        <w:rPr>
          <w:sz w:val="22"/>
          <w:szCs w:val="22"/>
        </w:rPr>
      </w:pPr>
      <w:r w:rsidRPr="001220E7">
        <w:rPr>
          <w:sz w:val="22"/>
          <w:szCs w:val="22"/>
        </w:rPr>
        <w:t xml:space="preserve">4) dbać o dobro zakładu pracy, chronić jego mienie oraz </w:t>
      </w:r>
      <w:r w:rsidRPr="001220E7">
        <w:rPr>
          <w:sz w:val="22"/>
          <w:szCs w:val="22"/>
          <w:u w:val="single"/>
        </w:rPr>
        <w:t>zachować w tajemnicy informacje, których ujawnienie mogłoby narazić pracodawcę na szkodę</w:t>
      </w:r>
      <w:r w:rsidRPr="001220E7">
        <w:rPr>
          <w:sz w:val="22"/>
          <w:szCs w:val="22"/>
        </w:rPr>
        <w:t>;</w:t>
      </w:r>
    </w:p>
    <w:p w14:paraId="1EF3590E" w14:textId="0F98CC88" w:rsidR="00905CB1" w:rsidRPr="001220E7" w:rsidRDefault="001B794E" w:rsidP="001220E7">
      <w:pPr>
        <w:spacing w:before="120" w:after="120"/>
        <w:rPr>
          <w:sz w:val="22"/>
          <w:szCs w:val="22"/>
        </w:rPr>
      </w:pPr>
      <w:r w:rsidRPr="001220E7">
        <w:rPr>
          <w:sz w:val="22"/>
          <w:szCs w:val="22"/>
        </w:rPr>
        <w:t xml:space="preserve">5) </w:t>
      </w:r>
      <w:r w:rsidRPr="001220E7">
        <w:rPr>
          <w:sz w:val="22"/>
          <w:szCs w:val="22"/>
          <w:u w:val="single"/>
        </w:rPr>
        <w:t>przestrzegać tajemnicy określonej w odrębnych przepisach</w:t>
      </w:r>
      <w:r w:rsidRPr="001220E7">
        <w:rPr>
          <w:sz w:val="22"/>
          <w:szCs w:val="22"/>
        </w:rPr>
        <w:t>;</w:t>
      </w:r>
    </w:p>
    <w:p w14:paraId="1CEC645A" w14:textId="059F14F0" w:rsidR="001B794E" w:rsidRPr="001220E7" w:rsidRDefault="001B794E" w:rsidP="001220E7">
      <w:pPr>
        <w:spacing w:before="120" w:after="120"/>
        <w:rPr>
          <w:sz w:val="22"/>
          <w:szCs w:val="22"/>
        </w:rPr>
      </w:pPr>
    </w:p>
    <w:p w14:paraId="2714D404" w14:textId="77777777" w:rsidR="00972934" w:rsidRDefault="00972934" w:rsidP="001220E7">
      <w:pPr>
        <w:spacing w:before="120" w:after="120"/>
        <w:rPr>
          <w:b/>
          <w:sz w:val="22"/>
          <w:szCs w:val="22"/>
        </w:rPr>
      </w:pPr>
      <w:r>
        <w:rPr>
          <w:rFonts w:ascii="Calibri" w:hAnsi="Calibri"/>
          <w:sz w:val="22"/>
          <w:szCs w:val="22"/>
          <w:u w:val="single"/>
        </w:rPr>
        <w:t>Ustawa z dnia 16 kwietnia 1993 r. o zwalczaniu nieuczciwej konkurencji</w:t>
      </w:r>
      <w:r w:rsidRPr="001220E7">
        <w:rPr>
          <w:b/>
          <w:sz w:val="22"/>
          <w:szCs w:val="22"/>
        </w:rPr>
        <w:t xml:space="preserve"> </w:t>
      </w:r>
    </w:p>
    <w:p w14:paraId="673CE495" w14:textId="77777777" w:rsidR="00972934" w:rsidRDefault="00972934" w:rsidP="001220E7">
      <w:pPr>
        <w:spacing w:before="120" w:after="120"/>
        <w:rPr>
          <w:sz w:val="22"/>
          <w:szCs w:val="22"/>
          <w:u w:val="single"/>
        </w:rPr>
      </w:pPr>
    </w:p>
    <w:p w14:paraId="2293D509" w14:textId="6989D1A7" w:rsidR="00A311E7" w:rsidRPr="00972934" w:rsidRDefault="00A311E7" w:rsidP="001220E7">
      <w:pPr>
        <w:spacing w:before="120" w:after="120"/>
        <w:rPr>
          <w:sz w:val="22"/>
          <w:szCs w:val="22"/>
          <w:u w:val="single"/>
        </w:rPr>
      </w:pPr>
      <w:r w:rsidRPr="00972934">
        <w:rPr>
          <w:sz w:val="22"/>
          <w:szCs w:val="22"/>
          <w:u w:val="single"/>
        </w:rPr>
        <w:t>(tajemnica przedsiębiorstwa)</w:t>
      </w:r>
    </w:p>
    <w:p w14:paraId="3EE767E9" w14:textId="3C510548" w:rsidR="00020E5B" w:rsidRPr="001220E7" w:rsidRDefault="00A311E7" w:rsidP="001220E7">
      <w:pPr>
        <w:spacing w:before="120" w:after="120"/>
        <w:rPr>
          <w:sz w:val="22"/>
          <w:szCs w:val="22"/>
        </w:rPr>
      </w:pPr>
      <w:r w:rsidRPr="001220E7">
        <w:rPr>
          <w:b/>
          <w:sz w:val="22"/>
          <w:szCs w:val="22"/>
        </w:rPr>
        <w:t>Art. 11.</w:t>
      </w:r>
      <w:r w:rsidRPr="001220E7">
        <w:rPr>
          <w:sz w:val="22"/>
          <w:szCs w:val="22"/>
        </w:rPr>
        <w:t xml:space="preserve"> 4.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D209AE0" w14:textId="2696B847" w:rsidR="001B794E" w:rsidRPr="001220E7" w:rsidRDefault="001B794E" w:rsidP="001220E7">
      <w:pPr>
        <w:spacing w:before="120" w:after="120"/>
        <w:rPr>
          <w:sz w:val="22"/>
          <w:szCs w:val="22"/>
        </w:rPr>
      </w:pPr>
    </w:p>
    <w:p w14:paraId="0580189B" w14:textId="77777777" w:rsidR="00972934" w:rsidRDefault="00972934" w:rsidP="001220E7">
      <w:pPr>
        <w:spacing w:before="120" w:after="120"/>
        <w:rPr>
          <w:rFonts w:ascii="Calibri" w:hAnsi="Calibri"/>
          <w:sz w:val="22"/>
          <w:szCs w:val="22"/>
          <w:u w:val="single"/>
        </w:rPr>
      </w:pPr>
      <w:r>
        <w:rPr>
          <w:rFonts w:ascii="Calibri" w:hAnsi="Calibri"/>
          <w:sz w:val="22"/>
          <w:szCs w:val="22"/>
          <w:u w:val="single"/>
        </w:rPr>
        <w:t>Ustawa z dnia 27 sierpnia 2009 r. o finansach publicznych</w:t>
      </w:r>
    </w:p>
    <w:p w14:paraId="7B9D9D80" w14:textId="77777777" w:rsidR="00972934" w:rsidRDefault="00972934" w:rsidP="001220E7">
      <w:pPr>
        <w:spacing w:before="120" w:after="120"/>
        <w:rPr>
          <w:sz w:val="22"/>
          <w:szCs w:val="22"/>
        </w:rPr>
      </w:pPr>
    </w:p>
    <w:p w14:paraId="7CF0E56E" w14:textId="64892000" w:rsidR="00844C8D" w:rsidRPr="001220E7" w:rsidRDefault="00844C8D" w:rsidP="001220E7">
      <w:pPr>
        <w:spacing w:before="120" w:after="120"/>
        <w:rPr>
          <w:sz w:val="22"/>
          <w:szCs w:val="22"/>
        </w:rPr>
      </w:pPr>
      <w:r w:rsidRPr="001220E7">
        <w:rPr>
          <w:sz w:val="22"/>
          <w:szCs w:val="22"/>
        </w:rPr>
        <w:t>Art. 33. 1. Gospodarka środkami publicznymi jest jawna.</w:t>
      </w:r>
    </w:p>
    <w:p w14:paraId="409EB76E" w14:textId="77777777" w:rsidR="00844C8D" w:rsidRPr="001220E7" w:rsidRDefault="00844C8D" w:rsidP="001220E7">
      <w:pPr>
        <w:spacing w:before="120" w:after="120"/>
        <w:rPr>
          <w:sz w:val="22"/>
          <w:szCs w:val="22"/>
        </w:rPr>
      </w:pPr>
      <w:r w:rsidRPr="001220E7">
        <w:rPr>
          <w:sz w:val="22"/>
          <w:szCs w:val="22"/>
        </w:rPr>
        <w:t>2. Przepisu ust. 1 nie stosuje się do środków publicznych, których pochodzenie lub przeznaczenie zostało uznane za informację niejawną na podstawie odrębnych przepisów lub jeżeli wynika to z umów międzynarodowych.</w:t>
      </w:r>
    </w:p>
    <w:p w14:paraId="23EFC437" w14:textId="77777777" w:rsidR="00844C8D" w:rsidRPr="001220E7" w:rsidRDefault="00844C8D" w:rsidP="001220E7">
      <w:pPr>
        <w:spacing w:before="120" w:after="120"/>
        <w:rPr>
          <w:sz w:val="22"/>
          <w:szCs w:val="22"/>
        </w:rPr>
      </w:pPr>
      <w:r w:rsidRPr="001220E7">
        <w:rPr>
          <w:sz w:val="22"/>
          <w:szCs w:val="22"/>
        </w:rPr>
        <w:t>Art. 34. 1. Zasada jawności gospodarowania środkami publicznymi jest realizowana przez:</w:t>
      </w:r>
    </w:p>
    <w:p w14:paraId="40472FDF" w14:textId="77777777" w:rsidR="00844C8D" w:rsidRPr="001220E7" w:rsidRDefault="00844C8D" w:rsidP="001220E7">
      <w:pPr>
        <w:spacing w:before="120" w:after="120"/>
        <w:rPr>
          <w:sz w:val="22"/>
          <w:szCs w:val="22"/>
        </w:rPr>
      </w:pPr>
      <w:r w:rsidRPr="001220E7">
        <w:rPr>
          <w:sz w:val="22"/>
          <w:szCs w:val="22"/>
        </w:rPr>
        <w:t>1) jawność debaty budżetowej w Sejmie i Senacie oraz debat budżetowych w organach stanowiących jednostek samorządu terytorialnego;</w:t>
      </w:r>
    </w:p>
    <w:p w14:paraId="52B2EB12" w14:textId="77777777" w:rsidR="00844C8D" w:rsidRPr="001220E7" w:rsidRDefault="00844C8D" w:rsidP="001220E7">
      <w:pPr>
        <w:spacing w:before="120" w:after="120"/>
        <w:rPr>
          <w:sz w:val="22"/>
          <w:szCs w:val="22"/>
        </w:rPr>
      </w:pPr>
      <w:r w:rsidRPr="001220E7">
        <w:rPr>
          <w:sz w:val="22"/>
          <w:szCs w:val="22"/>
        </w:rPr>
        <w:t>2) jawność debaty nad sprawozdaniem z wykonania budżetu państwa w Sejmie i debat nad sprawozdaniami z wykonania budżetów jednostek samorządu terytorialnego;</w:t>
      </w:r>
    </w:p>
    <w:p w14:paraId="34F0E695" w14:textId="77777777" w:rsidR="00844C8D" w:rsidRPr="001220E7" w:rsidRDefault="00844C8D" w:rsidP="001220E7">
      <w:pPr>
        <w:spacing w:before="120" w:after="120"/>
        <w:rPr>
          <w:sz w:val="22"/>
          <w:szCs w:val="22"/>
        </w:rPr>
      </w:pPr>
      <w:r w:rsidRPr="001220E7">
        <w:rPr>
          <w:sz w:val="22"/>
          <w:szCs w:val="22"/>
        </w:rPr>
        <w:t>3) podawanie do publicznej wiadomości:</w:t>
      </w:r>
    </w:p>
    <w:p w14:paraId="18CAC231" w14:textId="77777777" w:rsidR="00844C8D" w:rsidRPr="001220E7" w:rsidRDefault="00844C8D" w:rsidP="001220E7">
      <w:pPr>
        <w:spacing w:before="120" w:after="120"/>
        <w:rPr>
          <w:sz w:val="22"/>
          <w:szCs w:val="22"/>
        </w:rPr>
      </w:pPr>
      <w:r w:rsidRPr="001220E7">
        <w:rPr>
          <w:sz w:val="22"/>
          <w:szCs w:val="22"/>
        </w:rPr>
        <w:t>a) kwot dotacji udzielanych z budżetu państwa i budżetów jednostek samorządu terytorialnego,</w:t>
      </w:r>
    </w:p>
    <w:p w14:paraId="35888008" w14:textId="77777777" w:rsidR="00844C8D" w:rsidRPr="001220E7" w:rsidRDefault="00844C8D" w:rsidP="001220E7">
      <w:pPr>
        <w:spacing w:before="120" w:after="120"/>
        <w:rPr>
          <w:sz w:val="22"/>
          <w:szCs w:val="22"/>
        </w:rPr>
      </w:pPr>
      <w:r w:rsidRPr="001220E7">
        <w:rPr>
          <w:sz w:val="22"/>
          <w:szCs w:val="22"/>
        </w:rPr>
        <w:t>b) kwot dotacji udzielanych przez państwowe fundusze celowe,</w:t>
      </w:r>
    </w:p>
    <w:p w14:paraId="50A48F84" w14:textId="77777777" w:rsidR="00844C8D" w:rsidRPr="001220E7" w:rsidRDefault="00844C8D" w:rsidP="001220E7">
      <w:pPr>
        <w:spacing w:before="120" w:after="120"/>
        <w:rPr>
          <w:sz w:val="22"/>
          <w:szCs w:val="22"/>
        </w:rPr>
      </w:pPr>
      <w:r w:rsidRPr="001220E7">
        <w:rPr>
          <w:sz w:val="22"/>
          <w:szCs w:val="22"/>
        </w:rPr>
        <w:t>c) zbiorczych danych dotyczących finansów publicznych,</w:t>
      </w:r>
    </w:p>
    <w:p w14:paraId="5422A846" w14:textId="77777777" w:rsidR="00844C8D" w:rsidRPr="001220E7" w:rsidRDefault="00844C8D" w:rsidP="001220E7">
      <w:pPr>
        <w:spacing w:before="120" w:after="120"/>
        <w:rPr>
          <w:sz w:val="22"/>
          <w:szCs w:val="22"/>
        </w:rPr>
      </w:pPr>
      <w:r w:rsidRPr="001220E7">
        <w:rPr>
          <w:sz w:val="22"/>
          <w:szCs w:val="22"/>
        </w:rPr>
        <w:t>d) informacji o wykonaniu budżetu państwa za okresy miesięczne;</w:t>
      </w:r>
    </w:p>
    <w:p w14:paraId="509E5FCB" w14:textId="77777777" w:rsidR="00844C8D" w:rsidRPr="001220E7" w:rsidRDefault="00844C8D" w:rsidP="001220E7">
      <w:pPr>
        <w:spacing w:before="120" w:after="120"/>
        <w:rPr>
          <w:sz w:val="22"/>
          <w:szCs w:val="22"/>
        </w:rPr>
      </w:pPr>
      <w:r w:rsidRPr="001220E7">
        <w:rPr>
          <w:sz w:val="22"/>
          <w:szCs w:val="22"/>
        </w:rPr>
        <w:t>4) jawność debaty nad projektem uchwały w sprawie wieloletniej prognozy finansowej jednostki samorządu terytorialnego;</w:t>
      </w:r>
    </w:p>
    <w:p w14:paraId="66CDCAD5" w14:textId="77777777" w:rsidR="00844C8D" w:rsidRPr="001220E7" w:rsidRDefault="00844C8D" w:rsidP="001220E7">
      <w:pPr>
        <w:spacing w:before="120" w:after="120"/>
        <w:rPr>
          <w:sz w:val="22"/>
          <w:szCs w:val="22"/>
        </w:rPr>
      </w:pPr>
      <w:r w:rsidRPr="001220E7">
        <w:rPr>
          <w:sz w:val="22"/>
          <w:szCs w:val="22"/>
        </w:rPr>
        <w:t>5) podawanie do publicznej wiadomości przez jednostki sektora finansów publicznych informacji dotyczących:</w:t>
      </w:r>
    </w:p>
    <w:p w14:paraId="7FEB3048" w14:textId="77777777" w:rsidR="00844C8D" w:rsidRPr="001220E7" w:rsidRDefault="00844C8D" w:rsidP="001220E7">
      <w:pPr>
        <w:spacing w:before="120" w:after="120"/>
        <w:rPr>
          <w:sz w:val="22"/>
          <w:szCs w:val="22"/>
        </w:rPr>
      </w:pPr>
      <w:r w:rsidRPr="001220E7">
        <w:rPr>
          <w:sz w:val="22"/>
          <w:szCs w:val="22"/>
        </w:rPr>
        <w:t>a) zakresu zadań lub usług wykonywanych lub świadczonych przez jednostkę oraz wysokości środków publicznych przekazanych na ich realizację,</w:t>
      </w:r>
    </w:p>
    <w:p w14:paraId="7CA8315D" w14:textId="77777777" w:rsidR="00844C8D" w:rsidRPr="001220E7" w:rsidRDefault="00844C8D" w:rsidP="001220E7">
      <w:pPr>
        <w:spacing w:before="120" w:after="120"/>
        <w:rPr>
          <w:sz w:val="22"/>
          <w:szCs w:val="22"/>
        </w:rPr>
      </w:pPr>
      <w:r w:rsidRPr="001220E7">
        <w:rPr>
          <w:sz w:val="22"/>
          <w:szCs w:val="22"/>
        </w:rPr>
        <w:t>b) zasad i warunków świadczenia usług dla podmiotów uprawnionych,</w:t>
      </w:r>
    </w:p>
    <w:p w14:paraId="5B7ABCB0" w14:textId="77777777" w:rsidR="00844C8D" w:rsidRPr="001220E7" w:rsidRDefault="00844C8D" w:rsidP="001220E7">
      <w:pPr>
        <w:spacing w:before="120" w:after="120"/>
        <w:rPr>
          <w:sz w:val="22"/>
          <w:szCs w:val="22"/>
        </w:rPr>
      </w:pPr>
      <w:r w:rsidRPr="001220E7">
        <w:rPr>
          <w:sz w:val="22"/>
          <w:szCs w:val="22"/>
        </w:rPr>
        <w:t>c) zasad odpłatności za świadczone usługi;</w:t>
      </w:r>
    </w:p>
    <w:p w14:paraId="0EA5882D" w14:textId="77777777" w:rsidR="00844C8D" w:rsidRPr="001220E7" w:rsidRDefault="00844C8D" w:rsidP="001220E7">
      <w:pPr>
        <w:spacing w:before="120" w:after="120"/>
        <w:rPr>
          <w:sz w:val="22"/>
          <w:szCs w:val="22"/>
        </w:rPr>
      </w:pPr>
      <w:r w:rsidRPr="001220E7">
        <w:rPr>
          <w:sz w:val="22"/>
          <w:szCs w:val="22"/>
        </w:rPr>
        <w:t>6) zapewnianie radnym danej jednostki samorządu terytorialnego dostępu do:</w:t>
      </w:r>
    </w:p>
    <w:p w14:paraId="7F65F0D3" w14:textId="77777777" w:rsidR="00844C8D" w:rsidRPr="001220E7" w:rsidRDefault="00844C8D" w:rsidP="001220E7">
      <w:pPr>
        <w:spacing w:before="120" w:after="120"/>
        <w:rPr>
          <w:sz w:val="22"/>
          <w:szCs w:val="22"/>
        </w:rPr>
      </w:pPr>
      <w:r w:rsidRPr="001220E7">
        <w:rPr>
          <w:sz w:val="22"/>
          <w:szCs w:val="22"/>
        </w:rPr>
        <w:t>a) dowodów księgowych i dokumentów inwentaryzacyjnych – z zachowaniem przepisów o rachunkowości oraz o ochronie danych osobowych,</w:t>
      </w:r>
    </w:p>
    <w:p w14:paraId="04D4BDA0" w14:textId="77777777" w:rsidR="00844C8D" w:rsidRPr="001220E7" w:rsidRDefault="00844C8D" w:rsidP="001220E7">
      <w:pPr>
        <w:spacing w:before="120" w:after="120"/>
        <w:rPr>
          <w:sz w:val="22"/>
          <w:szCs w:val="22"/>
        </w:rPr>
      </w:pPr>
      <w:r w:rsidRPr="001220E7">
        <w:rPr>
          <w:sz w:val="22"/>
          <w:szCs w:val="22"/>
        </w:rPr>
        <w:t>b) informacji o wynikach przeprowadzonych kontroli gospodarki finansowej,</w:t>
      </w:r>
    </w:p>
    <w:p w14:paraId="707B570C" w14:textId="77777777" w:rsidR="00844C8D" w:rsidRPr="001220E7" w:rsidRDefault="00844C8D" w:rsidP="001220E7">
      <w:pPr>
        <w:spacing w:before="120" w:after="120"/>
        <w:rPr>
          <w:sz w:val="22"/>
          <w:szCs w:val="22"/>
        </w:rPr>
      </w:pPr>
      <w:r w:rsidRPr="001220E7">
        <w:rPr>
          <w:sz w:val="22"/>
          <w:szCs w:val="22"/>
        </w:rPr>
        <w:t>c) sprawozdania z wykonania planu audytu za rok poprzedni;</w:t>
      </w:r>
    </w:p>
    <w:p w14:paraId="46C762D7" w14:textId="77777777" w:rsidR="00844C8D" w:rsidRPr="001220E7" w:rsidRDefault="00844C8D" w:rsidP="001220E7">
      <w:pPr>
        <w:spacing w:before="120" w:after="120"/>
        <w:rPr>
          <w:sz w:val="22"/>
          <w:szCs w:val="22"/>
        </w:rPr>
      </w:pPr>
      <w:r w:rsidRPr="001220E7">
        <w:rPr>
          <w:sz w:val="22"/>
          <w:szCs w:val="22"/>
        </w:rPr>
        <w:t>7) udostępnianie przez Narodowy Fundusz Zdrowia informacji o przychodach i kosztach oraz o świadczeniodawcach realizujących świadczenia opieki zdrowotnej, z którymi Fundusz zawarł umowy, o zakresie przedmiotowym umów oraz o sposobie ustalania ceny za zamówione świadczenia;</w:t>
      </w:r>
    </w:p>
    <w:p w14:paraId="6A27B921" w14:textId="77777777" w:rsidR="00844C8D" w:rsidRPr="001220E7" w:rsidRDefault="00844C8D" w:rsidP="001220E7">
      <w:pPr>
        <w:spacing w:before="120" w:after="120"/>
        <w:rPr>
          <w:sz w:val="22"/>
          <w:szCs w:val="22"/>
        </w:rPr>
      </w:pPr>
      <w:r w:rsidRPr="001220E7">
        <w:rPr>
          <w:sz w:val="22"/>
          <w:szCs w:val="22"/>
        </w:rPr>
        <w:t>8) udostępnianie przez jednostki sektora finansów publicznych wykazu podmiotów spoza sektora finansów publicznych, którym ze środków publicznych została udzielona dotacja, dofinansowanie realizacji zadania lub pożyczka, lub którym została umorzona należność wobec jednostki sektora finansów publicznych;</w:t>
      </w:r>
    </w:p>
    <w:p w14:paraId="19A90D59" w14:textId="10F61DD4" w:rsidR="00844C8D" w:rsidRPr="001220E7" w:rsidRDefault="00844C8D" w:rsidP="001220E7">
      <w:pPr>
        <w:spacing w:before="120" w:after="120"/>
        <w:rPr>
          <w:sz w:val="22"/>
          <w:szCs w:val="22"/>
        </w:rPr>
      </w:pPr>
      <w:r w:rsidRPr="001220E7">
        <w:rPr>
          <w:sz w:val="22"/>
          <w:szCs w:val="22"/>
        </w:rPr>
        <w:t>9) udostępnianie corocznych sprawozdań dotyczących finansów i działalności jednostek organizacyjnych należących do sektora finansów publicznych;</w:t>
      </w:r>
    </w:p>
    <w:p w14:paraId="17C38862" w14:textId="77777777" w:rsidR="00B176D0" w:rsidRPr="001220E7" w:rsidRDefault="00B176D0" w:rsidP="001220E7">
      <w:pPr>
        <w:spacing w:before="120" w:after="120"/>
        <w:rPr>
          <w:sz w:val="22"/>
          <w:szCs w:val="22"/>
        </w:rPr>
      </w:pPr>
      <w:r w:rsidRPr="001220E7">
        <w:rPr>
          <w:sz w:val="22"/>
          <w:szCs w:val="22"/>
        </w:rPr>
        <w:t>10) podejmowanie, w głosowaniu jawnym i imiennym, uchwał organu wykonawczego jednostki samorządu terytorialnego dotyczących gospodarowania środkami publicznymi;</w:t>
      </w:r>
    </w:p>
    <w:p w14:paraId="4353CCA7" w14:textId="77777777" w:rsidR="00B176D0" w:rsidRPr="001220E7" w:rsidRDefault="00B176D0" w:rsidP="001220E7">
      <w:pPr>
        <w:spacing w:before="120" w:after="120"/>
        <w:rPr>
          <w:sz w:val="22"/>
          <w:szCs w:val="22"/>
        </w:rPr>
      </w:pPr>
      <w:r w:rsidRPr="001220E7">
        <w:rPr>
          <w:sz w:val="22"/>
          <w:szCs w:val="22"/>
        </w:rPr>
        <w:t>11) podawanie do publicznej wiadomości treści planów działalności, sprawozdań z wykonania planów działalności oraz oświadczeń o stanie kontroli zarządczej, o których mowa w art. 70.</w:t>
      </w:r>
    </w:p>
    <w:p w14:paraId="7322FE00" w14:textId="292C0B22" w:rsidR="00CC0120" w:rsidRPr="001220E7" w:rsidRDefault="00B176D0" w:rsidP="001220E7">
      <w:pPr>
        <w:spacing w:before="120" w:after="120"/>
        <w:rPr>
          <w:sz w:val="22"/>
          <w:szCs w:val="22"/>
        </w:rPr>
      </w:pPr>
      <w:r w:rsidRPr="001220E7">
        <w:rPr>
          <w:sz w:val="22"/>
          <w:szCs w:val="22"/>
        </w:rPr>
        <w:t>2. Minister Finansów podaje do publicznej wiadomości sprawozdanie z wykonania ustawy budżetowej przyjęte przez Radę Ministrów.</w:t>
      </w:r>
    </w:p>
    <w:p w14:paraId="19B3F0AB" w14:textId="11549284" w:rsidR="00B176D0" w:rsidRPr="001220E7" w:rsidRDefault="00B176D0" w:rsidP="001220E7">
      <w:pPr>
        <w:spacing w:before="120" w:after="120"/>
        <w:rPr>
          <w:sz w:val="22"/>
          <w:szCs w:val="22"/>
        </w:rPr>
      </w:pPr>
      <w:r w:rsidRPr="001220E7">
        <w:rPr>
          <w:b/>
          <w:sz w:val="22"/>
          <w:szCs w:val="22"/>
        </w:rPr>
        <w:t>Art. 35.</w:t>
      </w:r>
      <w:r w:rsidRPr="001220E7">
        <w:rPr>
          <w:sz w:val="22"/>
          <w:szCs w:val="22"/>
        </w:rPr>
        <w:t xml:space="preserve"> Klauzule umowne dotyczące wyłączenia jawności ze względu na tajemnicę przedsiębiorstwa w umowach zawieranych przez jednostki sektora finansów publicznych lub inne podmioty, o ile wynikające z umowy zobowiązanie jest realizowane lub przeznaczone do realizacji ze środków publicznych, uważa się za niezastrzeżone, z wyłączeniem informacji technicznych, technologicznych, organizacyjnych przedsiębiorstwa lub innych posiadających wartość gospodarczą, w rozumieniu przepisów o zwalczaniu nieuczciwej konkurencji, co do których przedsiębiorca podjął niezbędne działania w celu zachowania ich w tajemnicy, lub w przypadku gdy jednostka sektora finansów publicznych wykaże, że informacja stanowi tajemnicę przedsiębiorstwa z uwagi na to, że wymaga tego istotny interes publiczny lub ważny interes państwa.</w:t>
      </w:r>
    </w:p>
    <w:p w14:paraId="2CE21FC8" w14:textId="45C8817E" w:rsidR="00B176D0" w:rsidRPr="001220E7" w:rsidRDefault="00B176D0" w:rsidP="001220E7">
      <w:pPr>
        <w:spacing w:before="120" w:after="120"/>
        <w:rPr>
          <w:sz w:val="22"/>
          <w:szCs w:val="22"/>
        </w:rPr>
      </w:pPr>
    </w:p>
    <w:p w14:paraId="22A75D54" w14:textId="77777777" w:rsidR="00972934" w:rsidRDefault="00972934" w:rsidP="001220E7">
      <w:pPr>
        <w:spacing w:before="120" w:after="120"/>
        <w:rPr>
          <w:rFonts w:ascii="Calibri" w:hAnsi="Calibri"/>
          <w:sz w:val="22"/>
          <w:szCs w:val="22"/>
          <w:u w:val="single"/>
        </w:rPr>
      </w:pPr>
      <w:r>
        <w:rPr>
          <w:rFonts w:ascii="Calibri" w:hAnsi="Calibri"/>
          <w:sz w:val="22"/>
          <w:szCs w:val="22"/>
          <w:u w:val="single"/>
        </w:rPr>
        <w:t>Ustawa z dnia 29 sierpnia 1997 r. o ochronie danych osobowych</w:t>
      </w:r>
    </w:p>
    <w:p w14:paraId="09146D21" w14:textId="260B82D8" w:rsidR="00596DC4" w:rsidRPr="001220E7" w:rsidRDefault="00596DC4" w:rsidP="001220E7">
      <w:pPr>
        <w:spacing w:before="120" w:after="120"/>
        <w:rPr>
          <w:sz w:val="22"/>
          <w:szCs w:val="22"/>
        </w:rPr>
      </w:pPr>
      <w:r w:rsidRPr="001220E7">
        <w:rPr>
          <w:sz w:val="22"/>
          <w:szCs w:val="22"/>
        </w:rPr>
        <w:t xml:space="preserve"> </w:t>
      </w:r>
      <w:r w:rsidRPr="001220E7">
        <w:rPr>
          <w:b/>
          <w:bCs/>
          <w:sz w:val="22"/>
          <w:szCs w:val="22"/>
        </w:rPr>
        <w:t xml:space="preserve">Art. 1. </w:t>
      </w:r>
      <w:r w:rsidRPr="001220E7">
        <w:rPr>
          <w:sz w:val="22"/>
          <w:szCs w:val="22"/>
        </w:rPr>
        <w:t xml:space="preserve">1. Każdy ma prawo do ochrony dotyczących go danych osobowych. </w:t>
      </w:r>
    </w:p>
    <w:p w14:paraId="381C8D26" w14:textId="6FAB4056" w:rsidR="00596DC4" w:rsidRPr="001220E7" w:rsidRDefault="00596DC4" w:rsidP="001220E7">
      <w:pPr>
        <w:spacing w:before="120" w:after="120"/>
        <w:rPr>
          <w:sz w:val="22"/>
          <w:szCs w:val="22"/>
        </w:rPr>
      </w:pPr>
      <w:r w:rsidRPr="001220E7">
        <w:rPr>
          <w:sz w:val="22"/>
          <w:szCs w:val="22"/>
        </w:rPr>
        <w:t>2. Przetwarzanie danych osobowych może mieć miejsce ze względu na dobro publiczne, dobro osoby, której dane dotyczą, lub dobro osób trzecich w zakresie i trybie określonym ustawą.</w:t>
      </w:r>
    </w:p>
    <w:p w14:paraId="79DF6016" w14:textId="77777777" w:rsidR="00653B42" w:rsidRPr="001220E7" w:rsidRDefault="00653B42" w:rsidP="001220E7">
      <w:pPr>
        <w:spacing w:before="120" w:after="120"/>
        <w:rPr>
          <w:sz w:val="22"/>
          <w:szCs w:val="22"/>
        </w:rPr>
      </w:pPr>
      <w:r w:rsidRPr="001220E7">
        <w:rPr>
          <w:b/>
          <w:sz w:val="22"/>
          <w:szCs w:val="22"/>
        </w:rPr>
        <w:t>Art. 51.</w:t>
      </w:r>
      <w:r w:rsidRPr="001220E7">
        <w:rPr>
          <w:sz w:val="22"/>
          <w:szCs w:val="22"/>
        </w:rPr>
        <w:t xml:space="preserve"> 1. Kto administrując zbiorem danych lub będąc obowiązany do ochrony danych osobowych udostępnia je lub umożliwia dostęp do nich osobom nieupoważnionym, podlega grzywnie, karze ograniczenia wolności albo pozbawienia wolności do lat 2.</w:t>
      </w:r>
    </w:p>
    <w:p w14:paraId="0E7EDE6C" w14:textId="0260759D" w:rsidR="00596DC4" w:rsidRPr="001220E7" w:rsidRDefault="00653B42" w:rsidP="001220E7">
      <w:pPr>
        <w:spacing w:before="120" w:after="120"/>
        <w:rPr>
          <w:sz w:val="22"/>
          <w:szCs w:val="22"/>
        </w:rPr>
      </w:pPr>
      <w:r w:rsidRPr="001220E7">
        <w:rPr>
          <w:sz w:val="22"/>
          <w:szCs w:val="22"/>
        </w:rPr>
        <w:t>2. Jeżeli sprawca działa nieumyślnie, podlega grzywnie, karze ograniczenia wolności albo pozbawienia wolności do roku.</w:t>
      </w:r>
    </w:p>
    <w:p w14:paraId="498CBFB5" w14:textId="35BD579F" w:rsidR="00653B42" w:rsidRPr="001220E7" w:rsidRDefault="00653B42" w:rsidP="001220E7">
      <w:pPr>
        <w:spacing w:before="120" w:after="120"/>
        <w:rPr>
          <w:sz w:val="22"/>
          <w:szCs w:val="22"/>
        </w:rPr>
      </w:pPr>
    </w:p>
    <w:p w14:paraId="435BE6B8" w14:textId="77777777" w:rsidR="00EE29D1" w:rsidRPr="00EE29D1" w:rsidRDefault="00EE29D1" w:rsidP="00EE29D1">
      <w:pPr>
        <w:spacing w:before="120" w:after="120"/>
        <w:rPr>
          <w:rFonts w:ascii="Calibri" w:eastAsia="Times New Roman" w:hAnsi="Calibri" w:cs="Times New Roman"/>
          <w:sz w:val="22"/>
          <w:szCs w:val="22"/>
          <w:lang w:eastAsia="pl-PL"/>
        </w:rPr>
      </w:pPr>
      <w:r w:rsidRPr="00EE29D1">
        <w:rPr>
          <w:rFonts w:ascii="Calibri" w:eastAsia="Times New Roman" w:hAnsi="Calibri" w:cs="Times New Roman"/>
          <w:sz w:val="22"/>
          <w:szCs w:val="22"/>
          <w:u w:val="single"/>
          <w:lang w:eastAsia="pl-PL"/>
        </w:rPr>
        <w:t>Ustawa z dnia 29 stycznia 2004 r. Prawo zamówień publicznych</w:t>
      </w:r>
    </w:p>
    <w:p w14:paraId="6F3E0B6A" w14:textId="77777777" w:rsidR="00EE29D1" w:rsidRDefault="00EE29D1" w:rsidP="001220E7">
      <w:pPr>
        <w:spacing w:before="120" w:after="120"/>
        <w:rPr>
          <w:b/>
          <w:bCs/>
          <w:sz w:val="22"/>
          <w:szCs w:val="22"/>
        </w:rPr>
      </w:pPr>
    </w:p>
    <w:p w14:paraId="57F5914B" w14:textId="77777777" w:rsidR="00FB2F99" w:rsidRPr="00FB2F99" w:rsidRDefault="00FB2F99" w:rsidP="00FB2F99">
      <w:pPr>
        <w:spacing w:before="120" w:after="120"/>
        <w:rPr>
          <w:b/>
          <w:sz w:val="22"/>
        </w:rPr>
      </w:pPr>
      <w:r w:rsidRPr="00FB2F99">
        <w:rPr>
          <w:b/>
          <w:sz w:val="22"/>
        </w:rPr>
        <w:t xml:space="preserve">Art. 18. </w:t>
      </w:r>
    </w:p>
    <w:p w14:paraId="7887F2E1" w14:textId="32B80070" w:rsidR="00FB2F99" w:rsidRDefault="00FB2F99" w:rsidP="00FB2F99">
      <w:pPr>
        <w:spacing w:before="120" w:after="120"/>
        <w:rPr>
          <w:sz w:val="22"/>
        </w:rPr>
      </w:pPr>
      <w:r w:rsidRPr="00FB2F99">
        <w:rPr>
          <w:sz w:val="22"/>
        </w:rPr>
        <w:t xml:space="preserve">1. Postępowanie o udzielenie zamówienia jest jawne. </w:t>
      </w:r>
    </w:p>
    <w:p w14:paraId="32211A80" w14:textId="77777777" w:rsidR="00FB2F99" w:rsidRDefault="00FB2F99" w:rsidP="00FB2F99">
      <w:pPr>
        <w:spacing w:before="120" w:after="120"/>
        <w:rPr>
          <w:sz w:val="22"/>
        </w:rPr>
      </w:pPr>
      <w:r w:rsidRPr="00FB2F99">
        <w:rPr>
          <w:sz w:val="22"/>
        </w:rPr>
        <w:t xml:space="preserve">2. Zamawiający może ograniczyć dostęp do informacji związanych z postępowaniem o udzielenie zamówienia tylko w przypadkach określonych w ustawie. </w:t>
      </w:r>
    </w:p>
    <w:p w14:paraId="7068D9FD" w14:textId="77777777" w:rsidR="00FB2F99" w:rsidRDefault="00FB2F99" w:rsidP="00FB2F99">
      <w:pPr>
        <w:spacing w:before="120" w:after="120"/>
        <w:rPr>
          <w:sz w:val="22"/>
        </w:rPr>
      </w:pPr>
      <w:r w:rsidRPr="00FB2F99">
        <w:rPr>
          <w:sz w:val="22"/>
        </w:rPr>
        <w:t xml:space="preserve">3.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 </w:t>
      </w:r>
    </w:p>
    <w:p w14:paraId="7987EBC6" w14:textId="0423302B" w:rsidR="00FB2F99" w:rsidRDefault="00FB2F99" w:rsidP="00FB2F99">
      <w:pPr>
        <w:spacing w:before="120" w:after="120"/>
        <w:rPr>
          <w:sz w:val="22"/>
        </w:rPr>
      </w:pPr>
      <w:r w:rsidRPr="00FB2F99">
        <w:rPr>
          <w:sz w:val="22"/>
        </w:rPr>
        <w:t xml:space="preserve">4. Zamawiający może określić w dokumentach zamówienia lub w ogłoszeniu o zamówieniu wymaganie dotyczące zachowania poufnego charakteru informacji przekazanych wykonawcy w toku postępowania o udzielenie zamówienia. </w:t>
      </w:r>
    </w:p>
    <w:p w14:paraId="64631638" w14:textId="77777777" w:rsidR="00FB2F99" w:rsidRDefault="00FB2F99" w:rsidP="00FB2F99">
      <w:pPr>
        <w:spacing w:before="120" w:after="120"/>
        <w:rPr>
          <w:sz w:val="22"/>
        </w:rPr>
      </w:pPr>
      <w:r w:rsidRPr="00FB2F99">
        <w:rPr>
          <w:sz w:val="22"/>
        </w:rPr>
        <w:t xml:space="preserve">5. Jeżeli jest to uzasadnione ochroną prywatności lub interesem publicznym, zamawiający może nie ujawniać: 1) danych osobowych, w przypadku zamówienia udzielonego na podstawie art. 214 ust. 1 pkt 1 lit. b, 2) wysokości wynagrodzenia, w przypadku zamówienia udzielonego na podstawie art. 214 ust. 1 pkt 2 ‒ w zakresie dostaw lub usług, z zakresu działalności kulturalnej związanej z organizacją wystaw, koncertów, konkursów, festiwali, widowisk, spektakli teatralnych, przedsięwzięć z zakresu edukacji kulturalnej lub z gromadzeniem materiałów bibliotecznych przez biblioteki lub muzealiów, a także z zakresu działalności archiwalnej związanej z gromadzeniem materiałów archiwalnych, jeżeli zamówienia te nie służą wyposażaniu zamawiającego w środki trwałe przeznaczone do bieżącej obsługi jego działalności, o ile wykonawca, przed zawarciem umowy w sprawie zamówienia publicznego, zastrzegł, że dane te nie mogą być udostępniane. </w:t>
      </w:r>
    </w:p>
    <w:p w14:paraId="23AC42D2" w14:textId="5C528271" w:rsidR="00FB2F99" w:rsidRPr="00FB2F99" w:rsidRDefault="00FB2F99" w:rsidP="00FB2F99">
      <w:pPr>
        <w:spacing w:before="120" w:after="120"/>
        <w:rPr>
          <w:b/>
          <w:bCs/>
          <w:sz w:val="20"/>
          <w:szCs w:val="22"/>
        </w:rPr>
      </w:pPr>
      <w:r w:rsidRPr="00FB2F99">
        <w:rPr>
          <w:sz w:val="22"/>
        </w:rPr>
        <w:t xml:space="preserve">6. 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B2F99">
        <w:rPr>
          <w:sz w:val="22"/>
        </w:rPr>
        <w:t>późn</w:t>
      </w:r>
      <w:proofErr w:type="spellEnd"/>
      <w:r w:rsidRPr="00FB2F99">
        <w:rPr>
          <w:sz w:val="22"/>
        </w:rPr>
        <w:t>. zm.10) ), zwanego dalej „rozporządzeniem 2016/679”, w celu umożliwienia korzystania ze środków ochrony prawnej, o których mowa w dziale IX, do upływu terminu na ich wniesienie.</w:t>
      </w:r>
    </w:p>
    <w:p w14:paraId="0DA1E4BA" w14:textId="77777777" w:rsidR="00FB2F99" w:rsidRPr="00FB2F99" w:rsidRDefault="00FB2F99" w:rsidP="00FB2F99">
      <w:pPr>
        <w:spacing w:before="120" w:after="120"/>
        <w:rPr>
          <w:b/>
          <w:bCs/>
          <w:sz w:val="20"/>
          <w:szCs w:val="22"/>
        </w:rPr>
      </w:pPr>
    </w:p>
    <w:p w14:paraId="338A285F" w14:textId="77777777" w:rsidR="00FB2F99" w:rsidRPr="00FB2F99" w:rsidRDefault="00FB2F99" w:rsidP="00FB2F99">
      <w:pPr>
        <w:spacing w:before="120" w:after="120"/>
        <w:rPr>
          <w:b/>
          <w:bCs/>
          <w:sz w:val="20"/>
          <w:szCs w:val="22"/>
        </w:rPr>
      </w:pPr>
    </w:p>
    <w:p w14:paraId="4484F20C" w14:textId="77777777" w:rsidR="00FB2F99" w:rsidRDefault="00FB2F99" w:rsidP="001220E7">
      <w:pPr>
        <w:spacing w:before="120" w:after="120"/>
        <w:rPr>
          <w:b/>
          <w:sz w:val="22"/>
          <w:szCs w:val="22"/>
        </w:rPr>
      </w:pPr>
    </w:p>
    <w:p w14:paraId="23F68D22" w14:textId="77777777" w:rsidR="00FB2F99" w:rsidRDefault="00FB2F99" w:rsidP="001220E7">
      <w:pPr>
        <w:spacing w:before="120" w:after="120"/>
        <w:rPr>
          <w:b/>
          <w:sz w:val="22"/>
          <w:szCs w:val="22"/>
        </w:rPr>
      </w:pPr>
    </w:p>
    <w:p w14:paraId="394507C8" w14:textId="77777777" w:rsidR="00FB2F99" w:rsidRDefault="00FB2F99" w:rsidP="001220E7">
      <w:pPr>
        <w:spacing w:before="120" w:after="120"/>
        <w:rPr>
          <w:b/>
          <w:sz w:val="22"/>
          <w:szCs w:val="22"/>
        </w:rPr>
      </w:pPr>
    </w:p>
    <w:p w14:paraId="29B0307D" w14:textId="77777777" w:rsidR="00FB2F99" w:rsidRPr="00FB2F99" w:rsidRDefault="00FB2F99" w:rsidP="001220E7">
      <w:pPr>
        <w:spacing w:before="120" w:after="120"/>
        <w:rPr>
          <w:sz w:val="22"/>
        </w:rPr>
      </w:pPr>
      <w:r w:rsidRPr="00FB2F99">
        <w:rPr>
          <w:b/>
          <w:sz w:val="22"/>
        </w:rPr>
        <w:t>Art. 222.</w:t>
      </w:r>
      <w:r w:rsidRPr="00FB2F99">
        <w:rPr>
          <w:sz w:val="22"/>
        </w:rPr>
        <w:t xml:space="preserve"> </w:t>
      </w:r>
    </w:p>
    <w:p w14:paraId="315BED3A" w14:textId="77777777" w:rsidR="00FB2F99" w:rsidRPr="00FB2F99" w:rsidRDefault="00FB2F99" w:rsidP="001220E7">
      <w:pPr>
        <w:spacing w:before="120" w:after="120"/>
        <w:rPr>
          <w:sz w:val="22"/>
        </w:rPr>
      </w:pPr>
      <w:r w:rsidRPr="00FB2F99">
        <w:rPr>
          <w:sz w:val="22"/>
        </w:rPr>
        <w:t xml:space="preserve">1. Otwarcie ofert następuje niezwłocznie po upływie terminu składania ofert, nie później niż następnego dnia po dniu, w którym upłynął termin składania ofert. </w:t>
      </w:r>
    </w:p>
    <w:p w14:paraId="7A6E791C" w14:textId="77777777" w:rsidR="00FB2F99" w:rsidRPr="00FB2F99" w:rsidRDefault="00FB2F99" w:rsidP="001220E7">
      <w:pPr>
        <w:spacing w:before="120" w:after="120"/>
        <w:rPr>
          <w:sz w:val="22"/>
        </w:rPr>
      </w:pPr>
      <w:r w:rsidRPr="00FB2F99">
        <w:rPr>
          <w:sz w:val="22"/>
        </w:rPr>
        <w:t xml:space="preserve">2. 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60A9164D" w14:textId="77777777" w:rsidR="00FB2F99" w:rsidRPr="00FB2F99" w:rsidRDefault="00FB2F99" w:rsidP="001220E7">
      <w:pPr>
        <w:spacing w:before="120" w:after="120"/>
        <w:rPr>
          <w:sz w:val="22"/>
        </w:rPr>
      </w:pPr>
      <w:r w:rsidRPr="00FB2F99">
        <w:rPr>
          <w:sz w:val="22"/>
        </w:rPr>
        <w:t xml:space="preserve">3. Zamawiający informuje o zmianie terminu otwarcia ofert na stronie internetowej prowadzonego postępowania. </w:t>
      </w:r>
    </w:p>
    <w:p w14:paraId="30330579" w14:textId="77777777" w:rsidR="00FB2F99" w:rsidRPr="00FB2F99" w:rsidRDefault="00FB2F99" w:rsidP="001220E7">
      <w:pPr>
        <w:spacing w:before="120" w:after="120"/>
        <w:rPr>
          <w:sz w:val="22"/>
        </w:rPr>
      </w:pPr>
      <w:r w:rsidRPr="00FB2F99">
        <w:rPr>
          <w:sz w:val="22"/>
        </w:rPr>
        <w:t xml:space="preserve">4. Zamawiający, najpóźniej przed otwarciem ofert, udostępnia na stronie internetowej prowadzonego postępowania informację o kwocie, jaką zamierza przeznaczyć na sfinansowanie zamówienia. </w:t>
      </w:r>
    </w:p>
    <w:p w14:paraId="48C15A31" w14:textId="77777777" w:rsidR="00FB2F99" w:rsidRPr="00FB2F99" w:rsidRDefault="00FB2F99" w:rsidP="001220E7">
      <w:pPr>
        <w:spacing w:before="120" w:after="120"/>
        <w:rPr>
          <w:sz w:val="22"/>
        </w:rPr>
      </w:pPr>
      <w:r w:rsidRPr="00FB2F99">
        <w:rPr>
          <w:sz w:val="22"/>
        </w:rPr>
        <w:t xml:space="preserve">5. Zamawiający, niezwłocznie po otwarciu ofert, udostępnia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 </w:t>
      </w:r>
    </w:p>
    <w:p w14:paraId="4210D2CF" w14:textId="49C29455" w:rsidR="00FB2F99" w:rsidRPr="00FB2F99" w:rsidRDefault="00FB2F99" w:rsidP="001220E7">
      <w:pPr>
        <w:spacing w:before="120" w:after="120"/>
        <w:rPr>
          <w:b/>
          <w:sz w:val="20"/>
          <w:szCs w:val="22"/>
        </w:rPr>
      </w:pPr>
      <w:r w:rsidRPr="00FB2F99">
        <w:rPr>
          <w:sz w:val="22"/>
        </w:rPr>
        <w:t>6. W przypadku ofert, które podlegają negocjacjom, zamawiający udostępnia informacje, o których mowa w ust. 5 pkt 2, niezwłocznie po otwarciu ofert ostatecznych albo unieważnieniu postępowania</w:t>
      </w:r>
    </w:p>
    <w:p w14:paraId="31327EE4" w14:textId="77777777" w:rsidR="00E004CE" w:rsidRPr="001220E7" w:rsidRDefault="00E004CE" w:rsidP="001220E7">
      <w:pPr>
        <w:spacing w:before="120" w:after="120"/>
        <w:rPr>
          <w:sz w:val="22"/>
          <w:szCs w:val="22"/>
        </w:rPr>
      </w:pPr>
    </w:p>
    <w:p w14:paraId="6A7C2B16" w14:textId="77777777" w:rsidR="00EE29D1" w:rsidRDefault="00EE29D1" w:rsidP="001220E7">
      <w:pPr>
        <w:spacing w:before="120" w:after="120"/>
        <w:rPr>
          <w:rFonts w:ascii="Calibri" w:hAnsi="Calibri"/>
          <w:sz w:val="22"/>
          <w:szCs w:val="22"/>
          <w:u w:val="single"/>
        </w:rPr>
      </w:pPr>
      <w:r>
        <w:rPr>
          <w:rFonts w:ascii="Calibri" w:hAnsi="Calibri"/>
          <w:sz w:val="22"/>
          <w:szCs w:val="22"/>
          <w:u w:val="single"/>
        </w:rPr>
        <w:t>Ustawa z dnia 6 czerwca 1997 r. Kodeks karny</w:t>
      </w:r>
    </w:p>
    <w:p w14:paraId="502EEA2A" w14:textId="77777777" w:rsidR="00EE29D1" w:rsidRDefault="00EE29D1" w:rsidP="001220E7">
      <w:pPr>
        <w:spacing w:before="120" w:after="120"/>
        <w:rPr>
          <w:b/>
          <w:bCs/>
          <w:sz w:val="22"/>
          <w:szCs w:val="22"/>
        </w:rPr>
      </w:pPr>
    </w:p>
    <w:p w14:paraId="2EDEA60C" w14:textId="73BA612D" w:rsidR="005A2F3C" w:rsidRPr="001220E7" w:rsidRDefault="005A2F3C" w:rsidP="001220E7">
      <w:pPr>
        <w:spacing w:before="120" w:after="120"/>
        <w:rPr>
          <w:sz w:val="22"/>
          <w:szCs w:val="22"/>
        </w:rPr>
      </w:pPr>
      <w:r w:rsidRPr="001220E7">
        <w:rPr>
          <w:b/>
          <w:bCs/>
          <w:sz w:val="22"/>
          <w:szCs w:val="22"/>
        </w:rPr>
        <w:t xml:space="preserve">Art. 265. </w:t>
      </w:r>
      <w:r w:rsidRPr="001220E7">
        <w:rPr>
          <w:sz w:val="22"/>
          <w:szCs w:val="22"/>
        </w:rPr>
        <w:t xml:space="preserve">§ 1. Kto ujawnia lub wbrew przepisom ustawy wykorzystuje informacje niejawne o klauzuli „tajne” lub „ściśle tajne”, </w:t>
      </w:r>
    </w:p>
    <w:p w14:paraId="2E94E04E" w14:textId="77777777" w:rsidR="005A2F3C" w:rsidRPr="001220E7" w:rsidRDefault="005A2F3C" w:rsidP="001220E7">
      <w:pPr>
        <w:spacing w:before="120" w:after="120"/>
        <w:rPr>
          <w:sz w:val="22"/>
          <w:szCs w:val="22"/>
        </w:rPr>
      </w:pPr>
      <w:r w:rsidRPr="001220E7">
        <w:rPr>
          <w:sz w:val="22"/>
          <w:szCs w:val="22"/>
        </w:rPr>
        <w:t xml:space="preserve">podlega karze pozbawienia wolności od 3 miesięcy do lat 5. </w:t>
      </w:r>
    </w:p>
    <w:p w14:paraId="206DEC8A" w14:textId="77777777" w:rsidR="005A2F3C" w:rsidRPr="001220E7" w:rsidRDefault="005A2F3C" w:rsidP="001220E7">
      <w:pPr>
        <w:spacing w:before="120" w:after="120"/>
        <w:rPr>
          <w:sz w:val="22"/>
          <w:szCs w:val="22"/>
        </w:rPr>
      </w:pPr>
      <w:r w:rsidRPr="001220E7">
        <w:rPr>
          <w:sz w:val="22"/>
          <w:szCs w:val="22"/>
        </w:rPr>
        <w:t xml:space="preserve">§ 2. Jeżeli informację określoną w § 1 ujawniono osobie działającej w imieniu lub na rzecz podmiotu zagranicznego, sprawca </w:t>
      </w:r>
    </w:p>
    <w:p w14:paraId="34181DF2" w14:textId="77777777" w:rsidR="005A2F3C" w:rsidRPr="001220E7" w:rsidRDefault="005A2F3C" w:rsidP="001220E7">
      <w:pPr>
        <w:spacing w:before="120" w:after="120"/>
        <w:rPr>
          <w:sz w:val="22"/>
          <w:szCs w:val="22"/>
        </w:rPr>
      </w:pPr>
      <w:r w:rsidRPr="001220E7">
        <w:rPr>
          <w:sz w:val="22"/>
          <w:szCs w:val="22"/>
        </w:rPr>
        <w:t xml:space="preserve">podlega karze pozbawienia wolności od 6 miesięcy do lat 8. </w:t>
      </w:r>
    </w:p>
    <w:p w14:paraId="1C41AAC4" w14:textId="77777777" w:rsidR="005A2F3C" w:rsidRPr="001220E7" w:rsidRDefault="005A2F3C" w:rsidP="001220E7">
      <w:pPr>
        <w:spacing w:before="120" w:after="120"/>
        <w:rPr>
          <w:sz w:val="22"/>
          <w:szCs w:val="22"/>
        </w:rPr>
      </w:pPr>
      <w:r w:rsidRPr="001220E7">
        <w:rPr>
          <w:sz w:val="22"/>
          <w:szCs w:val="22"/>
        </w:rPr>
        <w:t xml:space="preserve">§ 3. Kto nieumyślnie ujawnia informację określoną w § 1, z którą zapoznał się w związku z pełnieniem funkcji publicznej lub otrzymanym upoważnieniem, </w:t>
      </w:r>
    </w:p>
    <w:p w14:paraId="1E40D4DE" w14:textId="77777777" w:rsidR="005A2F3C" w:rsidRPr="001220E7" w:rsidRDefault="005A2F3C" w:rsidP="001220E7">
      <w:pPr>
        <w:spacing w:before="120" w:after="120"/>
        <w:rPr>
          <w:sz w:val="22"/>
          <w:szCs w:val="22"/>
        </w:rPr>
      </w:pPr>
      <w:r w:rsidRPr="001220E7">
        <w:rPr>
          <w:sz w:val="22"/>
          <w:szCs w:val="22"/>
        </w:rPr>
        <w:t xml:space="preserve">podlega grzywnie, karze ograniczenia wolności albo pozbawienia wolności do roku. </w:t>
      </w:r>
    </w:p>
    <w:p w14:paraId="3833188F" w14:textId="77777777" w:rsidR="005A2F3C" w:rsidRPr="001220E7" w:rsidRDefault="005A2F3C" w:rsidP="001220E7">
      <w:pPr>
        <w:spacing w:before="120" w:after="120"/>
        <w:rPr>
          <w:sz w:val="22"/>
          <w:szCs w:val="22"/>
        </w:rPr>
      </w:pPr>
      <w:r w:rsidRPr="001220E7">
        <w:rPr>
          <w:b/>
          <w:bCs/>
          <w:sz w:val="22"/>
          <w:szCs w:val="22"/>
        </w:rPr>
        <w:t xml:space="preserve">Art. 266. </w:t>
      </w:r>
      <w:r w:rsidRPr="001220E7">
        <w:rPr>
          <w:sz w:val="22"/>
          <w:szCs w:val="22"/>
        </w:rPr>
        <w:t xml:space="preserve">§ 1. Kto, wbrew przepisom ustawy lub przyjętemu na siebie zobowiązaniu, ujawnia lub wykorzystuje informację, z którą zapoznał się w związku z pełnioną funkcją, wykonywaną pracą, działalnością publiczną, społeczną, gospodarczą lub naukową, </w:t>
      </w:r>
    </w:p>
    <w:p w14:paraId="1B420838" w14:textId="77777777" w:rsidR="005A2F3C" w:rsidRPr="001220E7" w:rsidRDefault="005A2F3C" w:rsidP="001220E7">
      <w:pPr>
        <w:spacing w:before="120" w:after="120"/>
        <w:rPr>
          <w:sz w:val="22"/>
          <w:szCs w:val="22"/>
        </w:rPr>
      </w:pPr>
      <w:r w:rsidRPr="001220E7">
        <w:rPr>
          <w:sz w:val="22"/>
          <w:szCs w:val="22"/>
        </w:rPr>
        <w:t xml:space="preserve">podlega grzywnie, karze ograniczenia wolności albo pozbawienia wolności do lat 2. </w:t>
      </w:r>
    </w:p>
    <w:p w14:paraId="62B388E5" w14:textId="4F421B78" w:rsidR="005A2F3C" w:rsidRPr="001220E7" w:rsidRDefault="005A2F3C" w:rsidP="001220E7">
      <w:pPr>
        <w:spacing w:before="120" w:after="120"/>
        <w:rPr>
          <w:sz w:val="22"/>
          <w:szCs w:val="22"/>
        </w:rPr>
      </w:pPr>
      <w:r w:rsidRPr="001220E7">
        <w:rPr>
          <w:sz w:val="22"/>
          <w:szCs w:val="22"/>
        </w:rPr>
        <w:t>§ 2. Funkcjonariusz publiczny, który ujawnia osobie nieuprawnionej informację niejawną o klauzuli „zastrzeżone” lub „poufne” lub informację, którą uzyskał w związku z wykonywaniem czynności służbowych, a której ujawnienie może narazić na szkodę prawnie chroniony interes,</w:t>
      </w:r>
    </w:p>
    <w:p w14:paraId="2DB59246" w14:textId="77777777" w:rsidR="008A1C5F" w:rsidRPr="001220E7" w:rsidRDefault="008A1C5F" w:rsidP="001220E7">
      <w:pPr>
        <w:spacing w:before="120" w:after="120"/>
        <w:rPr>
          <w:sz w:val="22"/>
          <w:szCs w:val="22"/>
        </w:rPr>
      </w:pPr>
      <w:r w:rsidRPr="001220E7">
        <w:rPr>
          <w:sz w:val="22"/>
          <w:szCs w:val="22"/>
        </w:rPr>
        <w:t xml:space="preserve">podlega karze pozbawienia wolności do lat 3. </w:t>
      </w:r>
    </w:p>
    <w:p w14:paraId="29B9641E" w14:textId="77777777" w:rsidR="008A1C5F" w:rsidRPr="001220E7" w:rsidRDefault="008A1C5F" w:rsidP="001220E7">
      <w:pPr>
        <w:spacing w:before="120" w:after="120"/>
        <w:rPr>
          <w:sz w:val="22"/>
          <w:szCs w:val="22"/>
        </w:rPr>
      </w:pPr>
      <w:r w:rsidRPr="001220E7">
        <w:rPr>
          <w:sz w:val="22"/>
          <w:szCs w:val="22"/>
        </w:rPr>
        <w:t xml:space="preserve">§ 3. Ściganie przestępstwa określonego w § 1 następuje na wniosek pokrzywdzonego. </w:t>
      </w:r>
    </w:p>
    <w:p w14:paraId="4842A0D3" w14:textId="77777777" w:rsidR="008A1C5F" w:rsidRPr="001220E7" w:rsidRDefault="008A1C5F" w:rsidP="001220E7">
      <w:pPr>
        <w:spacing w:before="120" w:after="120"/>
        <w:rPr>
          <w:sz w:val="22"/>
          <w:szCs w:val="22"/>
        </w:rPr>
      </w:pPr>
      <w:r w:rsidRPr="001220E7">
        <w:rPr>
          <w:b/>
          <w:bCs/>
          <w:sz w:val="22"/>
          <w:szCs w:val="22"/>
        </w:rPr>
        <w:t xml:space="preserve">Art. 267. </w:t>
      </w:r>
      <w:r w:rsidRPr="001220E7">
        <w:rPr>
          <w:sz w:val="22"/>
          <w:szCs w:val="22"/>
        </w:rPr>
        <w:t xml:space="preserve">§ 1. Kto bez uprawnienia uzyskuje dostęp do informacji dla niego nieprzeznaczonej, otwierając zamknięte pismo, podłączając się do sieci telekomunikacyjnej lub przełamując albo omijając elektroniczne, magnetyczne, informatyczne lub inne szczególne jej zabezpieczenie, </w:t>
      </w:r>
    </w:p>
    <w:p w14:paraId="3F2094E5" w14:textId="77777777" w:rsidR="008A1C5F" w:rsidRPr="001220E7" w:rsidRDefault="008A1C5F" w:rsidP="001220E7">
      <w:pPr>
        <w:spacing w:before="120" w:after="120"/>
        <w:rPr>
          <w:sz w:val="22"/>
          <w:szCs w:val="22"/>
        </w:rPr>
      </w:pPr>
      <w:r w:rsidRPr="001220E7">
        <w:rPr>
          <w:sz w:val="22"/>
          <w:szCs w:val="22"/>
        </w:rPr>
        <w:t xml:space="preserve">podlega grzywnie, karze ograniczenia wolności albo pozbawienia wolności do lat 2. </w:t>
      </w:r>
    </w:p>
    <w:p w14:paraId="2770BC12" w14:textId="6BEA8B1C" w:rsidR="00B176D0" w:rsidRPr="001220E7" w:rsidRDefault="008A1C5F" w:rsidP="001220E7">
      <w:pPr>
        <w:spacing w:before="120" w:after="120"/>
        <w:rPr>
          <w:sz w:val="22"/>
          <w:szCs w:val="22"/>
        </w:rPr>
      </w:pPr>
      <w:r w:rsidRPr="001220E7">
        <w:rPr>
          <w:sz w:val="22"/>
          <w:szCs w:val="22"/>
        </w:rPr>
        <w:t>§ 2. Tej samej karze podlega, kto bez uprawnienia uzyskuje dostęp do całości lub części systemu informatycznego.</w:t>
      </w:r>
    </w:p>
    <w:p w14:paraId="760E2A9E" w14:textId="77777777" w:rsidR="00AD67BA" w:rsidRPr="001220E7" w:rsidRDefault="00AD67BA" w:rsidP="001220E7">
      <w:pPr>
        <w:spacing w:before="120" w:after="120"/>
        <w:rPr>
          <w:sz w:val="22"/>
          <w:szCs w:val="22"/>
        </w:rPr>
      </w:pPr>
      <w:r w:rsidRPr="001220E7">
        <w:rPr>
          <w:sz w:val="22"/>
          <w:szCs w:val="22"/>
        </w:rPr>
        <w:t xml:space="preserve">§ 3. Tej samej karze podlega, kto w celu uzyskania informacji, do której nie jest uprawniony, zakłada lub posługuje się urządzeniem podsłuchowym, wizualnym albo innym urządzeniem lub oprogramowaniem. </w:t>
      </w:r>
    </w:p>
    <w:p w14:paraId="1885DCCC" w14:textId="77777777" w:rsidR="00AD67BA" w:rsidRPr="001220E7" w:rsidRDefault="00AD67BA" w:rsidP="001220E7">
      <w:pPr>
        <w:spacing w:before="120" w:after="120"/>
        <w:rPr>
          <w:sz w:val="22"/>
          <w:szCs w:val="22"/>
        </w:rPr>
      </w:pPr>
      <w:r w:rsidRPr="001220E7">
        <w:rPr>
          <w:sz w:val="22"/>
          <w:szCs w:val="22"/>
        </w:rPr>
        <w:t xml:space="preserve">§ 4. Tej samej karze podlega, kto informację uzyskaną w sposób określony w § 1–3 ujawnia innej osobie. </w:t>
      </w:r>
    </w:p>
    <w:p w14:paraId="1FE7B460" w14:textId="62743913" w:rsidR="008A1C5F" w:rsidRPr="001220E7" w:rsidRDefault="00AD67BA" w:rsidP="001220E7">
      <w:pPr>
        <w:spacing w:before="120" w:after="120"/>
        <w:rPr>
          <w:sz w:val="22"/>
          <w:szCs w:val="22"/>
        </w:rPr>
      </w:pPr>
      <w:r w:rsidRPr="001220E7">
        <w:rPr>
          <w:sz w:val="22"/>
          <w:szCs w:val="22"/>
        </w:rPr>
        <w:t>§ 5. Ściganie przestępstwa określonego w § 1–4 następuje na wniosek pokrzywdzonego.</w:t>
      </w:r>
    </w:p>
    <w:p w14:paraId="3C63E36A" w14:textId="6061DCCA" w:rsidR="008A1C5F" w:rsidRPr="001220E7" w:rsidRDefault="008A1C5F" w:rsidP="001220E7">
      <w:pPr>
        <w:spacing w:before="120" w:after="120"/>
        <w:rPr>
          <w:sz w:val="22"/>
          <w:szCs w:val="22"/>
        </w:rPr>
      </w:pPr>
    </w:p>
    <w:p w14:paraId="4EE2EAF3" w14:textId="669C5BAC" w:rsidR="00905CB1" w:rsidRPr="001220E7" w:rsidRDefault="00C04884" w:rsidP="001220E7">
      <w:pPr>
        <w:spacing w:before="120" w:after="120"/>
        <w:rPr>
          <w:b/>
          <w:sz w:val="22"/>
          <w:szCs w:val="22"/>
        </w:rPr>
      </w:pPr>
      <w:r w:rsidRPr="001220E7">
        <w:rPr>
          <w:b/>
          <w:sz w:val="22"/>
          <w:szCs w:val="22"/>
        </w:rPr>
        <w:t>LITERATURA UZUPEŁNIAJĄCA</w:t>
      </w:r>
    </w:p>
    <w:p w14:paraId="12E6BF16" w14:textId="58035CD1" w:rsidR="008E4722" w:rsidRPr="001220E7" w:rsidRDefault="00850044" w:rsidP="001220E7">
      <w:pPr>
        <w:pStyle w:val="Akapitzlist"/>
        <w:numPr>
          <w:ilvl w:val="0"/>
          <w:numId w:val="22"/>
        </w:numPr>
        <w:spacing w:before="120" w:after="120"/>
        <w:ind w:left="714" w:hanging="357"/>
        <w:contextualSpacing w:val="0"/>
        <w:rPr>
          <w:rStyle w:val="HTML-cytat"/>
          <w:i w:val="0"/>
          <w:iCs w:val="0"/>
          <w:sz w:val="22"/>
          <w:szCs w:val="22"/>
        </w:rPr>
      </w:pPr>
      <w:r w:rsidRPr="001220E7">
        <w:rPr>
          <w:rStyle w:val="HTML-cytat"/>
          <w:i w:val="0"/>
          <w:iCs w:val="0"/>
          <w:sz w:val="22"/>
          <w:szCs w:val="22"/>
        </w:rPr>
        <w:t xml:space="preserve">Poradnik dostępu do informacji publicznej, </w:t>
      </w:r>
      <w:proofErr w:type="spellStart"/>
      <w:r w:rsidRPr="001220E7">
        <w:rPr>
          <w:rStyle w:val="HTML-cytat"/>
          <w:i w:val="0"/>
          <w:iCs w:val="0"/>
          <w:sz w:val="22"/>
          <w:szCs w:val="22"/>
        </w:rPr>
        <w:t>Transparency</w:t>
      </w:r>
      <w:proofErr w:type="spellEnd"/>
      <w:r w:rsidRPr="001220E7">
        <w:rPr>
          <w:rStyle w:val="HTML-cytat"/>
          <w:i w:val="0"/>
          <w:iCs w:val="0"/>
          <w:sz w:val="22"/>
          <w:szCs w:val="22"/>
        </w:rPr>
        <w:t xml:space="preserve"> International Polska, Warszawa 200</w:t>
      </w:r>
      <w:r w:rsidR="008E4722" w:rsidRPr="001220E7">
        <w:rPr>
          <w:rStyle w:val="HTML-cytat"/>
          <w:i w:val="0"/>
          <w:iCs w:val="0"/>
          <w:sz w:val="22"/>
          <w:szCs w:val="22"/>
        </w:rPr>
        <w:t>5. (Uwaga, należy sprawdzać, czy nie zmienił się stan prawny)</w:t>
      </w:r>
    </w:p>
    <w:p w14:paraId="0C6967DF" w14:textId="62617ECD" w:rsidR="00850044" w:rsidRPr="001220E7" w:rsidRDefault="00D72C43" w:rsidP="001220E7">
      <w:pPr>
        <w:pStyle w:val="Akapitzlist"/>
        <w:spacing w:before="120" w:after="120"/>
        <w:ind w:left="714"/>
        <w:contextualSpacing w:val="0"/>
        <w:rPr>
          <w:rStyle w:val="HTML-cytat"/>
          <w:i w:val="0"/>
          <w:iCs w:val="0"/>
          <w:sz w:val="22"/>
          <w:szCs w:val="22"/>
        </w:rPr>
      </w:pPr>
      <w:hyperlink r:id="rId9" w:history="1">
        <w:r w:rsidR="001E3341" w:rsidRPr="001220E7">
          <w:rPr>
            <w:rStyle w:val="Hipercze"/>
            <w:sz w:val="22"/>
            <w:szCs w:val="22"/>
          </w:rPr>
          <w:t>http://antykorupcja.gov.pl/download/4/5542/Poradnikdostepudoinformacjipublicznej.pdf</w:t>
        </w:r>
      </w:hyperlink>
    </w:p>
    <w:p w14:paraId="3F6CA291" w14:textId="6B147F6D" w:rsidR="00905CB1" w:rsidRPr="001220E7" w:rsidRDefault="00905CB1" w:rsidP="001220E7">
      <w:pPr>
        <w:pStyle w:val="Akapitzlist"/>
        <w:numPr>
          <w:ilvl w:val="0"/>
          <w:numId w:val="22"/>
        </w:numPr>
        <w:spacing w:before="120" w:after="120"/>
        <w:ind w:left="714" w:hanging="357"/>
        <w:contextualSpacing w:val="0"/>
        <w:rPr>
          <w:sz w:val="22"/>
          <w:szCs w:val="22"/>
        </w:rPr>
      </w:pPr>
      <w:r w:rsidRPr="001220E7">
        <w:rPr>
          <w:sz w:val="22"/>
          <w:szCs w:val="22"/>
        </w:rPr>
        <w:t>Tajem</w:t>
      </w:r>
      <w:r w:rsidR="00693A1A" w:rsidRPr="001220E7">
        <w:rPr>
          <w:sz w:val="22"/>
          <w:szCs w:val="22"/>
        </w:rPr>
        <w:t>nica</w:t>
      </w:r>
      <w:r w:rsidRPr="001220E7">
        <w:rPr>
          <w:sz w:val="22"/>
          <w:szCs w:val="22"/>
        </w:rPr>
        <w:t xml:space="preserve"> przedsiębiorcy a przedsiębiorstwa</w:t>
      </w:r>
      <w:r w:rsidR="000A1552" w:rsidRPr="001220E7">
        <w:rPr>
          <w:sz w:val="22"/>
          <w:szCs w:val="22"/>
        </w:rPr>
        <w:t xml:space="preserve"> </w:t>
      </w:r>
      <w:hyperlink r:id="rId10" w:history="1">
        <w:r w:rsidR="000A1552" w:rsidRPr="001220E7">
          <w:rPr>
            <w:rStyle w:val="Hipercze"/>
            <w:sz w:val="22"/>
            <w:szCs w:val="22"/>
          </w:rPr>
          <w:t>http://www.jawnosc.pl/?p=1891</w:t>
        </w:r>
      </w:hyperlink>
    </w:p>
    <w:p w14:paraId="3D4F460B" w14:textId="77777777" w:rsidR="000A1552" w:rsidRPr="001220E7" w:rsidRDefault="000A1552" w:rsidP="001220E7">
      <w:pPr>
        <w:pStyle w:val="Akapitzlist"/>
        <w:spacing w:before="120" w:after="120"/>
        <w:ind w:left="714"/>
        <w:contextualSpacing w:val="0"/>
        <w:rPr>
          <w:sz w:val="22"/>
          <w:szCs w:val="22"/>
        </w:rPr>
      </w:pPr>
    </w:p>
    <w:sectPr w:rsidR="000A1552" w:rsidRPr="001220E7" w:rsidSect="000F7E1E">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45E26" w14:textId="77777777" w:rsidR="00E26710" w:rsidRDefault="00E26710" w:rsidP="00EE4218">
      <w:r>
        <w:separator/>
      </w:r>
    </w:p>
  </w:endnote>
  <w:endnote w:type="continuationSeparator" w:id="0">
    <w:p w14:paraId="1272B49D" w14:textId="77777777" w:rsidR="00E26710" w:rsidRDefault="00E26710" w:rsidP="00EE4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450621"/>
      <w:docPartObj>
        <w:docPartGallery w:val="Page Numbers (Bottom of Page)"/>
        <w:docPartUnique/>
      </w:docPartObj>
    </w:sdtPr>
    <w:sdtEndPr/>
    <w:sdtContent>
      <w:p w14:paraId="4BACACD0" w14:textId="31C9FE1A" w:rsidR="00EE4218" w:rsidRDefault="00EE4218">
        <w:pPr>
          <w:pStyle w:val="Stopka"/>
          <w:jc w:val="right"/>
        </w:pPr>
        <w:r>
          <w:fldChar w:fldCharType="begin"/>
        </w:r>
        <w:r>
          <w:instrText>PAGE   \* MERGEFORMAT</w:instrText>
        </w:r>
        <w:r>
          <w:fldChar w:fldCharType="separate"/>
        </w:r>
        <w:r w:rsidR="00D72C43">
          <w:rPr>
            <w:noProof/>
          </w:rPr>
          <w:t>11</w:t>
        </w:r>
        <w:r>
          <w:fldChar w:fldCharType="end"/>
        </w:r>
      </w:p>
    </w:sdtContent>
  </w:sdt>
  <w:p w14:paraId="61C56154" w14:textId="77777777" w:rsidR="00EE4218" w:rsidRDefault="00EE4218">
    <w:pPr>
      <w:pStyle w:val="Stopka"/>
    </w:pPr>
  </w:p>
  <w:p w14:paraId="02D2EFAC" w14:textId="77777777" w:rsidR="00A95F27" w:rsidRDefault="00A95F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7F4EC" w14:textId="77777777" w:rsidR="00E26710" w:rsidRDefault="00E26710" w:rsidP="00EE4218">
      <w:r>
        <w:separator/>
      </w:r>
    </w:p>
  </w:footnote>
  <w:footnote w:type="continuationSeparator" w:id="0">
    <w:p w14:paraId="1F094F14" w14:textId="77777777" w:rsidR="00E26710" w:rsidRDefault="00E26710" w:rsidP="00EE42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0B4C47"/>
    <w:multiLevelType w:val="hybridMultilevel"/>
    <w:tmpl w:val="F710BE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A16A1"/>
    <w:multiLevelType w:val="hybridMultilevel"/>
    <w:tmpl w:val="B2D41058"/>
    <w:lvl w:ilvl="0" w:tplc="45B6EB36">
      <w:start w:val="1"/>
      <w:numFmt w:val="bullet"/>
      <w:lvlText w:val="-"/>
      <w:lvlJc w:val="left"/>
      <w:pPr>
        <w:tabs>
          <w:tab w:val="num" w:pos="720"/>
        </w:tabs>
        <w:ind w:left="720" w:hanging="360"/>
      </w:pPr>
      <w:rPr>
        <w:rFonts w:ascii="Times New Roman" w:hAnsi="Times New Roman" w:hint="default"/>
      </w:rPr>
    </w:lvl>
    <w:lvl w:ilvl="1" w:tplc="F41ED070" w:tentative="1">
      <w:start w:val="1"/>
      <w:numFmt w:val="bullet"/>
      <w:lvlText w:val="-"/>
      <w:lvlJc w:val="left"/>
      <w:pPr>
        <w:tabs>
          <w:tab w:val="num" w:pos="1440"/>
        </w:tabs>
        <w:ind w:left="1440" w:hanging="360"/>
      </w:pPr>
      <w:rPr>
        <w:rFonts w:ascii="Times New Roman" w:hAnsi="Times New Roman" w:hint="default"/>
      </w:rPr>
    </w:lvl>
    <w:lvl w:ilvl="2" w:tplc="0FB4B194" w:tentative="1">
      <w:start w:val="1"/>
      <w:numFmt w:val="bullet"/>
      <w:lvlText w:val="-"/>
      <w:lvlJc w:val="left"/>
      <w:pPr>
        <w:tabs>
          <w:tab w:val="num" w:pos="2160"/>
        </w:tabs>
        <w:ind w:left="2160" w:hanging="360"/>
      </w:pPr>
      <w:rPr>
        <w:rFonts w:ascii="Times New Roman" w:hAnsi="Times New Roman" w:hint="default"/>
      </w:rPr>
    </w:lvl>
    <w:lvl w:ilvl="3" w:tplc="2D823386" w:tentative="1">
      <w:start w:val="1"/>
      <w:numFmt w:val="bullet"/>
      <w:lvlText w:val="-"/>
      <w:lvlJc w:val="left"/>
      <w:pPr>
        <w:tabs>
          <w:tab w:val="num" w:pos="2880"/>
        </w:tabs>
        <w:ind w:left="2880" w:hanging="360"/>
      </w:pPr>
      <w:rPr>
        <w:rFonts w:ascii="Times New Roman" w:hAnsi="Times New Roman" w:hint="default"/>
      </w:rPr>
    </w:lvl>
    <w:lvl w:ilvl="4" w:tplc="175A20F0" w:tentative="1">
      <w:start w:val="1"/>
      <w:numFmt w:val="bullet"/>
      <w:lvlText w:val="-"/>
      <w:lvlJc w:val="left"/>
      <w:pPr>
        <w:tabs>
          <w:tab w:val="num" w:pos="3600"/>
        </w:tabs>
        <w:ind w:left="3600" w:hanging="360"/>
      </w:pPr>
      <w:rPr>
        <w:rFonts w:ascii="Times New Roman" w:hAnsi="Times New Roman" w:hint="default"/>
      </w:rPr>
    </w:lvl>
    <w:lvl w:ilvl="5" w:tplc="02864620" w:tentative="1">
      <w:start w:val="1"/>
      <w:numFmt w:val="bullet"/>
      <w:lvlText w:val="-"/>
      <w:lvlJc w:val="left"/>
      <w:pPr>
        <w:tabs>
          <w:tab w:val="num" w:pos="4320"/>
        </w:tabs>
        <w:ind w:left="4320" w:hanging="360"/>
      </w:pPr>
      <w:rPr>
        <w:rFonts w:ascii="Times New Roman" w:hAnsi="Times New Roman" w:hint="default"/>
      </w:rPr>
    </w:lvl>
    <w:lvl w:ilvl="6" w:tplc="9312C03E" w:tentative="1">
      <w:start w:val="1"/>
      <w:numFmt w:val="bullet"/>
      <w:lvlText w:val="-"/>
      <w:lvlJc w:val="left"/>
      <w:pPr>
        <w:tabs>
          <w:tab w:val="num" w:pos="5040"/>
        </w:tabs>
        <w:ind w:left="5040" w:hanging="360"/>
      </w:pPr>
      <w:rPr>
        <w:rFonts w:ascii="Times New Roman" w:hAnsi="Times New Roman" w:hint="default"/>
      </w:rPr>
    </w:lvl>
    <w:lvl w:ilvl="7" w:tplc="C4B83AF2" w:tentative="1">
      <w:start w:val="1"/>
      <w:numFmt w:val="bullet"/>
      <w:lvlText w:val="-"/>
      <w:lvlJc w:val="left"/>
      <w:pPr>
        <w:tabs>
          <w:tab w:val="num" w:pos="5760"/>
        </w:tabs>
        <w:ind w:left="5760" w:hanging="360"/>
      </w:pPr>
      <w:rPr>
        <w:rFonts w:ascii="Times New Roman" w:hAnsi="Times New Roman" w:hint="default"/>
      </w:rPr>
    </w:lvl>
    <w:lvl w:ilvl="8" w:tplc="AFA24E4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F0B3395"/>
    <w:multiLevelType w:val="hybridMultilevel"/>
    <w:tmpl w:val="0DEEBDAA"/>
    <w:lvl w:ilvl="0" w:tplc="04150005">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EE42E9"/>
    <w:multiLevelType w:val="hybridMultilevel"/>
    <w:tmpl w:val="DCDA5B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964FAA"/>
    <w:multiLevelType w:val="hybridMultilevel"/>
    <w:tmpl w:val="FB7094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EB1960"/>
    <w:multiLevelType w:val="hybridMultilevel"/>
    <w:tmpl w:val="E760F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A71F45"/>
    <w:multiLevelType w:val="hybridMultilevel"/>
    <w:tmpl w:val="84E24AC2"/>
    <w:lvl w:ilvl="0" w:tplc="5A3055F8">
      <w:start w:val="1"/>
      <w:numFmt w:val="bullet"/>
      <w:lvlText w:val=""/>
      <w:lvlJc w:val="left"/>
      <w:pPr>
        <w:tabs>
          <w:tab w:val="num" w:pos="720"/>
        </w:tabs>
        <w:ind w:left="720" w:hanging="360"/>
      </w:pPr>
      <w:rPr>
        <w:rFonts w:ascii="Wingdings" w:hAnsi="Wingdings" w:hint="default"/>
      </w:rPr>
    </w:lvl>
    <w:lvl w:ilvl="1" w:tplc="740EA4AA" w:tentative="1">
      <w:start w:val="1"/>
      <w:numFmt w:val="bullet"/>
      <w:lvlText w:val=""/>
      <w:lvlJc w:val="left"/>
      <w:pPr>
        <w:tabs>
          <w:tab w:val="num" w:pos="1440"/>
        </w:tabs>
        <w:ind w:left="1440" w:hanging="360"/>
      </w:pPr>
      <w:rPr>
        <w:rFonts w:ascii="Wingdings" w:hAnsi="Wingdings" w:hint="default"/>
      </w:rPr>
    </w:lvl>
    <w:lvl w:ilvl="2" w:tplc="755CE204" w:tentative="1">
      <w:start w:val="1"/>
      <w:numFmt w:val="bullet"/>
      <w:lvlText w:val=""/>
      <w:lvlJc w:val="left"/>
      <w:pPr>
        <w:tabs>
          <w:tab w:val="num" w:pos="2160"/>
        </w:tabs>
        <w:ind w:left="2160" w:hanging="360"/>
      </w:pPr>
      <w:rPr>
        <w:rFonts w:ascii="Wingdings" w:hAnsi="Wingdings" w:hint="default"/>
      </w:rPr>
    </w:lvl>
    <w:lvl w:ilvl="3" w:tplc="673C05B4" w:tentative="1">
      <w:start w:val="1"/>
      <w:numFmt w:val="bullet"/>
      <w:lvlText w:val=""/>
      <w:lvlJc w:val="left"/>
      <w:pPr>
        <w:tabs>
          <w:tab w:val="num" w:pos="2880"/>
        </w:tabs>
        <w:ind w:left="2880" w:hanging="360"/>
      </w:pPr>
      <w:rPr>
        <w:rFonts w:ascii="Wingdings" w:hAnsi="Wingdings" w:hint="default"/>
      </w:rPr>
    </w:lvl>
    <w:lvl w:ilvl="4" w:tplc="074ADEB2" w:tentative="1">
      <w:start w:val="1"/>
      <w:numFmt w:val="bullet"/>
      <w:lvlText w:val=""/>
      <w:lvlJc w:val="left"/>
      <w:pPr>
        <w:tabs>
          <w:tab w:val="num" w:pos="3600"/>
        </w:tabs>
        <w:ind w:left="3600" w:hanging="360"/>
      </w:pPr>
      <w:rPr>
        <w:rFonts w:ascii="Wingdings" w:hAnsi="Wingdings" w:hint="default"/>
      </w:rPr>
    </w:lvl>
    <w:lvl w:ilvl="5" w:tplc="F99A2194" w:tentative="1">
      <w:start w:val="1"/>
      <w:numFmt w:val="bullet"/>
      <w:lvlText w:val=""/>
      <w:lvlJc w:val="left"/>
      <w:pPr>
        <w:tabs>
          <w:tab w:val="num" w:pos="4320"/>
        </w:tabs>
        <w:ind w:left="4320" w:hanging="360"/>
      </w:pPr>
      <w:rPr>
        <w:rFonts w:ascii="Wingdings" w:hAnsi="Wingdings" w:hint="default"/>
      </w:rPr>
    </w:lvl>
    <w:lvl w:ilvl="6" w:tplc="8634239E" w:tentative="1">
      <w:start w:val="1"/>
      <w:numFmt w:val="bullet"/>
      <w:lvlText w:val=""/>
      <w:lvlJc w:val="left"/>
      <w:pPr>
        <w:tabs>
          <w:tab w:val="num" w:pos="5040"/>
        </w:tabs>
        <w:ind w:left="5040" w:hanging="360"/>
      </w:pPr>
      <w:rPr>
        <w:rFonts w:ascii="Wingdings" w:hAnsi="Wingdings" w:hint="default"/>
      </w:rPr>
    </w:lvl>
    <w:lvl w:ilvl="7" w:tplc="E3F6F7F2" w:tentative="1">
      <w:start w:val="1"/>
      <w:numFmt w:val="bullet"/>
      <w:lvlText w:val=""/>
      <w:lvlJc w:val="left"/>
      <w:pPr>
        <w:tabs>
          <w:tab w:val="num" w:pos="5760"/>
        </w:tabs>
        <w:ind w:left="5760" w:hanging="360"/>
      </w:pPr>
      <w:rPr>
        <w:rFonts w:ascii="Wingdings" w:hAnsi="Wingdings" w:hint="default"/>
      </w:rPr>
    </w:lvl>
    <w:lvl w:ilvl="8" w:tplc="C42C46C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D47D28"/>
    <w:multiLevelType w:val="hybridMultilevel"/>
    <w:tmpl w:val="593E1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512172"/>
    <w:multiLevelType w:val="hybridMultilevel"/>
    <w:tmpl w:val="A282E2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1075F3"/>
    <w:multiLevelType w:val="hybridMultilevel"/>
    <w:tmpl w:val="32C64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2E6CC7"/>
    <w:multiLevelType w:val="hybridMultilevel"/>
    <w:tmpl w:val="A9967E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7BF120E"/>
    <w:multiLevelType w:val="hybridMultilevel"/>
    <w:tmpl w:val="944A4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8E27BD7"/>
    <w:multiLevelType w:val="hybridMultilevel"/>
    <w:tmpl w:val="671E71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EC00E1"/>
    <w:multiLevelType w:val="hybridMultilevel"/>
    <w:tmpl w:val="F2F091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137B1D"/>
    <w:multiLevelType w:val="hybridMultilevel"/>
    <w:tmpl w:val="BFB03AA6"/>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3"/>
  </w:num>
  <w:num w:numId="3">
    <w:abstractNumId w:val="25"/>
  </w:num>
  <w:num w:numId="4">
    <w:abstractNumId w:val="1"/>
  </w:num>
  <w:num w:numId="5">
    <w:abstractNumId w:val="3"/>
  </w:num>
  <w:num w:numId="6">
    <w:abstractNumId w:val="15"/>
  </w:num>
  <w:num w:numId="7">
    <w:abstractNumId w:val="16"/>
  </w:num>
  <w:num w:numId="8">
    <w:abstractNumId w:val="21"/>
  </w:num>
  <w:num w:numId="9">
    <w:abstractNumId w:val="7"/>
  </w:num>
  <w:num w:numId="10">
    <w:abstractNumId w:val="14"/>
  </w:num>
  <w:num w:numId="11">
    <w:abstractNumId w:val="10"/>
  </w:num>
  <w:num w:numId="12">
    <w:abstractNumId w:val="9"/>
  </w:num>
  <w:num w:numId="13">
    <w:abstractNumId w:val="19"/>
  </w:num>
  <w:num w:numId="14">
    <w:abstractNumId w:val="20"/>
  </w:num>
  <w:num w:numId="15">
    <w:abstractNumId w:val="12"/>
  </w:num>
  <w:num w:numId="16">
    <w:abstractNumId w:val="11"/>
  </w:num>
  <w:num w:numId="17">
    <w:abstractNumId w:val="5"/>
  </w:num>
  <w:num w:numId="18">
    <w:abstractNumId w:val="0"/>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6"/>
  </w:num>
  <w:num w:numId="22">
    <w:abstractNumId w:val="17"/>
  </w:num>
  <w:num w:numId="23">
    <w:abstractNumId w:val="4"/>
  </w:num>
  <w:num w:numId="24">
    <w:abstractNumId w:val="8"/>
  </w:num>
  <w:num w:numId="25">
    <w:abstractNumId w:val="2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B6"/>
    <w:rsid w:val="00000A45"/>
    <w:rsid w:val="00000AAC"/>
    <w:rsid w:val="00020E5B"/>
    <w:rsid w:val="00021F30"/>
    <w:rsid w:val="00041F09"/>
    <w:rsid w:val="00053F75"/>
    <w:rsid w:val="00063C36"/>
    <w:rsid w:val="00064DA8"/>
    <w:rsid w:val="00075E72"/>
    <w:rsid w:val="00082E6A"/>
    <w:rsid w:val="00091438"/>
    <w:rsid w:val="000A1552"/>
    <w:rsid w:val="000C2208"/>
    <w:rsid w:val="000C569E"/>
    <w:rsid w:val="000D1EED"/>
    <w:rsid w:val="000F7E1E"/>
    <w:rsid w:val="00110735"/>
    <w:rsid w:val="001220E7"/>
    <w:rsid w:val="00126365"/>
    <w:rsid w:val="00150800"/>
    <w:rsid w:val="001523FF"/>
    <w:rsid w:val="0015285F"/>
    <w:rsid w:val="00152EF7"/>
    <w:rsid w:val="001721B5"/>
    <w:rsid w:val="00180CCF"/>
    <w:rsid w:val="00187F22"/>
    <w:rsid w:val="00190360"/>
    <w:rsid w:val="001A1027"/>
    <w:rsid w:val="001B3A41"/>
    <w:rsid w:val="001B794E"/>
    <w:rsid w:val="001C4410"/>
    <w:rsid w:val="001E3341"/>
    <w:rsid w:val="002015FB"/>
    <w:rsid w:val="00207663"/>
    <w:rsid w:val="00214A9D"/>
    <w:rsid w:val="0022207D"/>
    <w:rsid w:val="002248D8"/>
    <w:rsid w:val="0022766E"/>
    <w:rsid w:val="00230235"/>
    <w:rsid w:val="0025228F"/>
    <w:rsid w:val="00262C8A"/>
    <w:rsid w:val="00263D7A"/>
    <w:rsid w:val="00266A59"/>
    <w:rsid w:val="00271764"/>
    <w:rsid w:val="00272F8F"/>
    <w:rsid w:val="00282ED6"/>
    <w:rsid w:val="002A29A8"/>
    <w:rsid w:val="002A7DBB"/>
    <w:rsid w:val="002A7E42"/>
    <w:rsid w:val="002B4629"/>
    <w:rsid w:val="002D3D56"/>
    <w:rsid w:val="002E68F8"/>
    <w:rsid w:val="002F2521"/>
    <w:rsid w:val="00346C67"/>
    <w:rsid w:val="003675FC"/>
    <w:rsid w:val="003706FF"/>
    <w:rsid w:val="00372DB5"/>
    <w:rsid w:val="00385289"/>
    <w:rsid w:val="00393D2D"/>
    <w:rsid w:val="003B1E4B"/>
    <w:rsid w:val="003D5C0E"/>
    <w:rsid w:val="003D66D2"/>
    <w:rsid w:val="003E7AAD"/>
    <w:rsid w:val="003F7429"/>
    <w:rsid w:val="00415796"/>
    <w:rsid w:val="004339E6"/>
    <w:rsid w:val="004626F5"/>
    <w:rsid w:val="00481027"/>
    <w:rsid w:val="004978B6"/>
    <w:rsid w:val="004A124B"/>
    <w:rsid w:val="004A3F2A"/>
    <w:rsid w:val="004B345F"/>
    <w:rsid w:val="004B6F57"/>
    <w:rsid w:val="004C61B6"/>
    <w:rsid w:val="004F515E"/>
    <w:rsid w:val="00505D91"/>
    <w:rsid w:val="00516609"/>
    <w:rsid w:val="00521366"/>
    <w:rsid w:val="00525181"/>
    <w:rsid w:val="00526E20"/>
    <w:rsid w:val="005371B8"/>
    <w:rsid w:val="00572A30"/>
    <w:rsid w:val="00572F77"/>
    <w:rsid w:val="00575389"/>
    <w:rsid w:val="00585659"/>
    <w:rsid w:val="00596DC4"/>
    <w:rsid w:val="005A2F3C"/>
    <w:rsid w:val="005C5950"/>
    <w:rsid w:val="005D04A5"/>
    <w:rsid w:val="005D0B7B"/>
    <w:rsid w:val="005D44C5"/>
    <w:rsid w:val="005D4563"/>
    <w:rsid w:val="005E471C"/>
    <w:rsid w:val="005E53FB"/>
    <w:rsid w:val="005F01F3"/>
    <w:rsid w:val="006049AC"/>
    <w:rsid w:val="00611E19"/>
    <w:rsid w:val="00614EDE"/>
    <w:rsid w:val="00622EFC"/>
    <w:rsid w:val="006327C8"/>
    <w:rsid w:val="00635697"/>
    <w:rsid w:val="00644B62"/>
    <w:rsid w:val="00645177"/>
    <w:rsid w:val="0065092D"/>
    <w:rsid w:val="00650CF2"/>
    <w:rsid w:val="006526A7"/>
    <w:rsid w:val="00653B42"/>
    <w:rsid w:val="00681FD2"/>
    <w:rsid w:val="00687576"/>
    <w:rsid w:val="00693A1A"/>
    <w:rsid w:val="006B5319"/>
    <w:rsid w:val="006D6188"/>
    <w:rsid w:val="006E5945"/>
    <w:rsid w:val="00710AC8"/>
    <w:rsid w:val="00715882"/>
    <w:rsid w:val="00750A1D"/>
    <w:rsid w:val="00767964"/>
    <w:rsid w:val="007A0E45"/>
    <w:rsid w:val="007A2A10"/>
    <w:rsid w:val="007B1AE9"/>
    <w:rsid w:val="007B2F36"/>
    <w:rsid w:val="007C054A"/>
    <w:rsid w:val="007C36CB"/>
    <w:rsid w:val="007D2297"/>
    <w:rsid w:val="007F71F4"/>
    <w:rsid w:val="00800E2D"/>
    <w:rsid w:val="00802148"/>
    <w:rsid w:val="00803738"/>
    <w:rsid w:val="00811B53"/>
    <w:rsid w:val="00814731"/>
    <w:rsid w:val="00816A49"/>
    <w:rsid w:val="00824FEC"/>
    <w:rsid w:val="00844C8D"/>
    <w:rsid w:val="00850044"/>
    <w:rsid w:val="00855643"/>
    <w:rsid w:val="00862E4F"/>
    <w:rsid w:val="0087125B"/>
    <w:rsid w:val="0089643A"/>
    <w:rsid w:val="008A1C5F"/>
    <w:rsid w:val="008A1D32"/>
    <w:rsid w:val="008B2126"/>
    <w:rsid w:val="008D4DC1"/>
    <w:rsid w:val="008D60D9"/>
    <w:rsid w:val="008E11F5"/>
    <w:rsid w:val="008E4722"/>
    <w:rsid w:val="00905CB1"/>
    <w:rsid w:val="00914830"/>
    <w:rsid w:val="00915931"/>
    <w:rsid w:val="00917F5E"/>
    <w:rsid w:val="00927285"/>
    <w:rsid w:val="00940B01"/>
    <w:rsid w:val="0094118B"/>
    <w:rsid w:val="00972934"/>
    <w:rsid w:val="009904A8"/>
    <w:rsid w:val="00991445"/>
    <w:rsid w:val="009970DD"/>
    <w:rsid w:val="009A1A31"/>
    <w:rsid w:val="009F5250"/>
    <w:rsid w:val="00A02EAE"/>
    <w:rsid w:val="00A03671"/>
    <w:rsid w:val="00A03A1B"/>
    <w:rsid w:val="00A064D4"/>
    <w:rsid w:val="00A07513"/>
    <w:rsid w:val="00A16C35"/>
    <w:rsid w:val="00A22E86"/>
    <w:rsid w:val="00A22F30"/>
    <w:rsid w:val="00A311E7"/>
    <w:rsid w:val="00A51546"/>
    <w:rsid w:val="00A5669E"/>
    <w:rsid w:val="00A629C5"/>
    <w:rsid w:val="00A73EB0"/>
    <w:rsid w:val="00A8705E"/>
    <w:rsid w:val="00A95F27"/>
    <w:rsid w:val="00A963E2"/>
    <w:rsid w:val="00AA021C"/>
    <w:rsid w:val="00AA4CA9"/>
    <w:rsid w:val="00AB2E91"/>
    <w:rsid w:val="00AB45BF"/>
    <w:rsid w:val="00AB72BA"/>
    <w:rsid w:val="00AC1D91"/>
    <w:rsid w:val="00AC2196"/>
    <w:rsid w:val="00AD67BA"/>
    <w:rsid w:val="00AE06DE"/>
    <w:rsid w:val="00AE2D5D"/>
    <w:rsid w:val="00B066A1"/>
    <w:rsid w:val="00B111BB"/>
    <w:rsid w:val="00B15EA2"/>
    <w:rsid w:val="00B176D0"/>
    <w:rsid w:val="00B44CEE"/>
    <w:rsid w:val="00B53A47"/>
    <w:rsid w:val="00B5768C"/>
    <w:rsid w:val="00B85132"/>
    <w:rsid w:val="00B86688"/>
    <w:rsid w:val="00BA771C"/>
    <w:rsid w:val="00BB305D"/>
    <w:rsid w:val="00BB6195"/>
    <w:rsid w:val="00BD3A63"/>
    <w:rsid w:val="00BD6458"/>
    <w:rsid w:val="00BD6AD6"/>
    <w:rsid w:val="00C02D2D"/>
    <w:rsid w:val="00C04884"/>
    <w:rsid w:val="00C05812"/>
    <w:rsid w:val="00C122E4"/>
    <w:rsid w:val="00C247F4"/>
    <w:rsid w:val="00C4545D"/>
    <w:rsid w:val="00C50578"/>
    <w:rsid w:val="00C5424F"/>
    <w:rsid w:val="00C6237A"/>
    <w:rsid w:val="00C81FBF"/>
    <w:rsid w:val="00C82E0B"/>
    <w:rsid w:val="00C96108"/>
    <w:rsid w:val="00CA2ACC"/>
    <w:rsid w:val="00CA7B87"/>
    <w:rsid w:val="00CB4499"/>
    <w:rsid w:val="00CB5ED6"/>
    <w:rsid w:val="00CB681A"/>
    <w:rsid w:val="00CC0120"/>
    <w:rsid w:val="00CC0265"/>
    <w:rsid w:val="00CC5C2F"/>
    <w:rsid w:val="00CE3843"/>
    <w:rsid w:val="00CE3C86"/>
    <w:rsid w:val="00CE571B"/>
    <w:rsid w:val="00CE5A59"/>
    <w:rsid w:val="00D20A99"/>
    <w:rsid w:val="00D40E5A"/>
    <w:rsid w:val="00D42C5B"/>
    <w:rsid w:val="00D511FB"/>
    <w:rsid w:val="00D55313"/>
    <w:rsid w:val="00D5625C"/>
    <w:rsid w:val="00D608C1"/>
    <w:rsid w:val="00D609FA"/>
    <w:rsid w:val="00D72C43"/>
    <w:rsid w:val="00D92E9B"/>
    <w:rsid w:val="00D94277"/>
    <w:rsid w:val="00DA5248"/>
    <w:rsid w:val="00DB3562"/>
    <w:rsid w:val="00DB6106"/>
    <w:rsid w:val="00DC0142"/>
    <w:rsid w:val="00DC1EB3"/>
    <w:rsid w:val="00DD1505"/>
    <w:rsid w:val="00DD77C8"/>
    <w:rsid w:val="00DD7F3F"/>
    <w:rsid w:val="00DF5EFF"/>
    <w:rsid w:val="00DF79EE"/>
    <w:rsid w:val="00DF7CE2"/>
    <w:rsid w:val="00E004CE"/>
    <w:rsid w:val="00E045AC"/>
    <w:rsid w:val="00E045B6"/>
    <w:rsid w:val="00E07CD3"/>
    <w:rsid w:val="00E07DA8"/>
    <w:rsid w:val="00E07FBF"/>
    <w:rsid w:val="00E23ACD"/>
    <w:rsid w:val="00E26710"/>
    <w:rsid w:val="00E47FEC"/>
    <w:rsid w:val="00E53D95"/>
    <w:rsid w:val="00E53DD0"/>
    <w:rsid w:val="00E56587"/>
    <w:rsid w:val="00E57502"/>
    <w:rsid w:val="00E57E8D"/>
    <w:rsid w:val="00E644F1"/>
    <w:rsid w:val="00E756CA"/>
    <w:rsid w:val="00E821BD"/>
    <w:rsid w:val="00E84486"/>
    <w:rsid w:val="00E9651A"/>
    <w:rsid w:val="00EA4A2A"/>
    <w:rsid w:val="00EA5C61"/>
    <w:rsid w:val="00EC7854"/>
    <w:rsid w:val="00EE29D1"/>
    <w:rsid w:val="00EE4218"/>
    <w:rsid w:val="00EE4B94"/>
    <w:rsid w:val="00EE4EEC"/>
    <w:rsid w:val="00EE6BC6"/>
    <w:rsid w:val="00EF1930"/>
    <w:rsid w:val="00EF631D"/>
    <w:rsid w:val="00F05681"/>
    <w:rsid w:val="00F15BDC"/>
    <w:rsid w:val="00F2310E"/>
    <w:rsid w:val="00F4242C"/>
    <w:rsid w:val="00F440CC"/>
    <w:rsid w:val="00F45D18"/>
    <w:rsid w:val="00F47294"/>
    <w:rsid w:val="00F71422"/>
    <w:rsid w:val="00F86BF8"/>
    <w:rsid w:val="00F90506"/>
    <w:rsid w:val="00FB2F99"/>
    <w:rsid w:val="00FB3F7F"/>
    <w:rsid w:val="00FC550A"/>
    <w:rsid w:val="00FE02EE"/>
    <w:rsid w:val="00FE0BD4"/>
    <w:rsid w:val="00FF0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50902365-BD2C-41B1-9D58-3D3AB92A7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 w:type="paragraph" w:styleId="Nagwek">
    <w:name w:val="header"/>
    <w:basedOn w:val="Normalny"/>
    <w:link w:val="NagwekZnak"/>
    <w:uiPriority w:val="99"/>
    <w:unhideWhenUsed/>
    <w:rsid w:val="00EE4218"/>
    <w:pPr>
      <w:tabs>
        <w:tab w:val="center" w:pos="4536"/>
        <w:tab w:val="right" w:pos="9072"/>
      </w:tabs>
    </w:pPr>
  </w:style>
  <w:style w:type="character" w:customStyle="1" w:styleId="NagwekZnak">
    <w:name w:val="Nagłówek Znak"/>
    <w:basedOn w:val="Domylnaczcionkaakapitu"/>
    <w:link w:val="Nagwek"/>
    <w:uiPriority w:val="99"/>
    <w:rsid w:val="00EE4218"/>
  </w:style>
  <w:style w:type="paragraph" w:styleId="Stopka">
    <w:name w:val="footer"/>
    <w:basedOn w:val="Normalny"/>
    <w:link w:val="StopkaZnak"/>
    <w:uiPriority w:val="99"/>
    <w:unhideWhenUsed/>
    <w:rsid w:val="00EE4218"/>
    <w:pPr>
      <w:tabs>
        <w:tab w:val="center" w:pos="4536"/>
        <w:tab w:val="right" w:pos="9072"/>
      </w:tabs>
    </w:pPr>
  </w:style>
  <w:style w:type="character" w:customStyle="1" w:styleId="StopkaZnak">
    <w:name w:val="Stopka Znak"/>
    <w:basedOn w:val="Domylnaczcionkaakapitu"/>
    <w:link w:val="Stopka"/>
    <w:uiPriority w:val="99"/>
    <w:rsid w:val="00EE4218"/>
  </w:style>
  <w:style w:type="character" w:customStyle="1" w:styleId="Nierozpoznanawzmianka1">
    <w:name w:val="Nierozpoznana wzmianka1"/>
    <w:basedOn w:val="Domylnaczcionkaakapitu"/>
    <w:uiPriority w:val="99"/>
    <w:semiHidden/>
    <w:unhideWhenUsed/>
    <w:rsid w:val="000A1552"/>
    <w:rPr>
      <w:color w:val="808080"/>
      <w:shd w:val="clear" w:color="auto" w:fill="E6E6E6"/>
    </w:rPr>
  </w:style>
  <w:style w:type="character" w:styleId="HTML-cytat">
    <w:name w:val="HTML Cite"/>
    <w:basedOn w:val="Domylnaczcionkaakapitu"/>
    <w:uiPriority w:val="99"/>
    <w:semiHidden/>
    <w:unhideWhenUsed/>
    <w:rsid w:val="00000AAC"/>
    <w:rPr>
      <w:i/>
      <w:iCs/>
    </w:rPr>
  </w:style>
  <w:style w:type="character" w:styleId="UyteHipercze">
    <w:name w:val="FollowedHyperlink"/>
    <w:basedOn w:val="Domylnaczcionkaakapitu"/>
    <w:uiPriority w:val="99"/>
    <w:semiHidden/>
    <w:unhideWhenUsed/>
    <w:rsid w:val="005856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40252">
      <w:bodyDiv w:val="1"/>
      <w:marLeft w:val="0"/>
      <w:marRight w:val="0"/>
      <w:marTop w:val="0"/>
      <w:marBottom w:val="0"/>
      <w:divBdr>
        <w:top w:val="none" w:sz="0" w:space="0" w:color="auto"/>
        <w:left w:val="none" w:sz="0" w:space="0" w:color="auto"/>
        <w:bottom w:val="none" w:sz="0" w:space="0" w:color="auto"/>
        <w:right w:val="none" w:sz="0" w:space="0" w:color="auto"/>
      </w:divBdr>
    </w:div>
    <w:div w:id="119880703">
      <w:bodyDiv w:val="1"/>
      <w:marLeft w:val="0"/>
      <w:marRight w:val="0"/>
      <w:marTop w:val="0"/>
      <w:marBottom w:val="0"/>
      <w:divBdr>
        <w:top w:val="none" w:sz="0" w:space="0" w:color="auto"/>
        <w:left w:val="none" w:sz="0" w:space="0" w:color="auto"/>
        <w:bottom w:val="none" w:sz="0" w:space="0" w:color="auto"/>
        <w:right w:val="none" w:sz="0" w:space="0" w:color="auto"/>
      </w:divBdr>
    </w:div>
    <w:div w:id="130023972">
      <w:bodyDiv w:val="1"/>
      <w:marLeft w:val="0"/>
      <w:marRight w:val="0"/>
      <w:marTop w:val="0"/>
      <w:marBottom w:val="0"/>
      <w:divBdr>
        <w:top w:val="none" w:sz="0" w:space="0" w:color="auto"/>
        <w:left w:val="none" w:sz="0" w:space="0" w:color="auto"/>
        <w:bottom w:val="none" w:sz="0" w:space="0" w:color="auto"/>
        <w:right w:val="none" w:sz="0" w:space="0" w:color="auto"/>
      </w:divBdr>
    </w:div>
    <w:div w:id="164170514">
      <w:bodyDiv w:val="1"/>
      <w:marLeft w:val="0"/>
      <w:marRight w:val="0"/>
      <w:marTop w:val="0"/>
      <w:marBottom w:val="0"/>
      <w:divBdr>
        <w:top w:val="none" w:sz="0" w:space="0" w:color="auto"/>
        <w:left w:val="none" w:sz="0" w:space="0" w:color="auto"/>
        <w:bottom w:val="none" w:sz="0" w:space="0" w:color="auto"/>
        <w:right w:val="none" w:sz="0" w:space="0" w:color="auto"/>
      </w:divBdr>
    </w:div>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2182">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328826371">
      <w:bodyDiv w:val="1"/>
      <w:marLeft w:val="0"/>
      <w:marRight w:val="0"/>
      <w:marTop w:val="0"/>
      <w:marBottom w:val="0"/>
      <w:divBdr>
        <w:top w:val="none" w:sz="0" w:space="0" w:color="auto"/>
        <w:left w:val="none" w:sz="0" w:space="0" w:color="auto"/>
        <w:bottom w:val="none" w:sz="0" w:space="0" w:color="auto"/>
        <w:right w:val="none" w:sz="0" w:space="0" w:color="auto"/>
      </w:divBdr>
    </w:div>
    <w:div w:id="350643001">
      <w:bodyDiv w:val="1"/>
      <w:marLeft w:val="0"/>
      <w:marRight w:val="0"/>
      <w:marTop w:val="0"/>
      <w:marBottom w:val="0"/>
      <w:divBdr>
        <w:top w:val="none" w:sz="0" w:space="0" w:color="auto"/>
        <w:left w:val="none" w:sz="0" w:space="0" w:color="auto"/>
        <w:bottom w:val="none" w:sz="0" w:space="0" w:color="auto"/>
        <w:right w:val="none" w:sz="0" w:space="0" w:color="auto"/>
      </w:divBdr>
    </w:div>
    <w:div w:id="398989693">
      <w:bodyDiv w:val="1"/>
      <w:marLeft w:val="0"/>
      <w:marRight w:val="0"/>
      <w:marTop w:val="0"/>
      <w:marBottom w:val="0"/>
      <w:divBdr>
        <w:top w:val="none" w:sz="0" w:space="0" w:color="auto"/>
        <w:left w:val="none" w:sz="0" w:space="0" w:color="auto"/>
        <w:bottom w:val="none" w:sz="0" w:space="0" w:color="auto"/>
        <w:right w:val="none" w:sz="0" w:space="0" w:color="auto"/>
      </w:divBdr>
      <w:divsChild>
        <w:div w:id="1959987822">
          <w:marLeft w:val="547"/>
          <w:marRight w:val="0"/>
          <w:marTop w:val="0"/>
          <w:marBottom w:val="120"/>
          <w:divBdr>
            <w:top w:val="none" w:sz="0" w:space="0" w:color="auto"/>
            <w:left w:val="none" w:sz="0" w:space="0" w:color="auto"/>
            <w:bottom w:val="none" w:sz="0" w:space="0" w:color="auto"/>
            <w:right w:val="none" w:sz="0" w:space="0" w:color="auto"/>
          </w:divBdr>
        </w:div>
        <w:div w:id="1417478612">
          <w:marLeft w:val="547"/>
          <w:marRight w:val="0"/>
          <w:marTop w:val="0"/>
          <w:marBottom w:val="120"/>
          <w:divBdr>
            <w:top w:val="none" w:sz="0" w:space="0" w:color="auto"/>
            <w:left w:val="none" w:sz="0" w:space="0" w:color="auto"/>
            <w:bottom w:val="none" w:sz="0" w:space="0" w:color="auto"/>
            <w:right w:val="none" w:sz="0" w:space="0" w:color="auto"/>
          </w:divBdr>
        </w:div>
        <w:div w:id="581069428">
          <w:marLeft w:val="547"/>
          <w:marRight w:val="0"/>
          <w:marTop w:val="0"/>
          <w:marBottom w:val="120"/>
          <w:divBdr>
            <w:top w:val="none" w:sz="0" w:space="0" w:color="auto"/>
            <w:left w:val="none" w:sz="0" w:space="0" w:color="auto"/>
            <w:bottom w:val="none" w:sz="0" w:space="0" w:color="auto"/>
            <w:right w:val="none" w:sz="0" w:space="0" w:color="auto"/>
          </w:divBdr>
        </w:div>
      </w:divsChild>
    </w:div>
    <w:div w:id="455486365">
      <w:bodyDiv w:val="1"/>
      <w:marLeft w:val="0"/>
      <w:marRight w:val="0"/>
      <w:marTop w:val="0"/>
      <w:marBottom w:val="0"/>
      <w:divBdr>
        <w:top w:val="none" w:sz="0" w:space="0" w:color="auto"/>
        <w:left w:val="none" w:sz="0" w:space="0" w:color="auto"/>
        <w:bottom w:val="none" w:sz="0" w:space="0" w:color="auto"/>
        <w:right w:val="none" w:sz="0" w:space="0" w:color="auto"/>
      </w:divBdr>
    </w:div>
    <w:div w:id="485900119">
      <w:bodyDiv w:val="1"/>
      <w:marLeft w:val="0"/>
      <w:marRight w:val="0"/>
      <w:marTop w:val="0"/>
      <w:marBottom w:val="0"/>
      <w:divBdr>
        <w:top w:val="none" w:sz="0" w:space="0" w:color="auto"/>
        <w:left w:val="none" w:sz="0" w:space="0" w:color="auto"/>
        <w:bottom w:val="none" w:sz="0" w:space="0" w:color="auto"/>
        <w:right w:val="none" w:sz="0" w:space="0" w:color="auto"/>
      </w:divBdr>
    </w:div>
    <w:div w:id="493376660">
      <w:bodyDiv w:val="1"/>
      <w:marLeft w:val="0"/>
      <w:marRight w:val="0"/>
      <w:marTop w:val="0"/>
      <w:marBottom w:val="0"/>
      <w:divBdr>
        <w:top w:val="none" w:sz="0" w:space="0" w:color="auto"/>
        <w:left w:val="none" w:sz="0" w:space="0" w:color="auto"/>
        <w:bottom w:val="none" w:sz="0" w:space="0" w:color="auto"/>
        <w:right w:val="none" w:sz="0" w:space="0" w:color="auto"/>
      </w:divBdr>
    </w:div>
    <w:div w:id="508644738">
      <w:bodyDiv w:val="1"/>
      <w:marLeft w:val="0"/>
      <w:marRight w:val="0"/>
      <w:marTop w:val="0"/>
      <w:marBottom w:val="0"/>
      <w:divBdr>
        <w:top w:val="none" w:sz="0" w:space="0" w:color="auto"/>
        <w:left w:val="none" w:sz="0" w:space="0" w:color="auto"/>
        <w:bottom w:val="none" w:sz="0" w:space="0" w:color="auto"/>
        <w:right w:val="none" w:sz="0" w:space="0" w:color="auto"/>
      </w:divBdr>
      <w:divsChild>
        <w:div w:id="1503008159">
          <w:marLeft w:val="547"/>
          <w:marRight w:val="0"/>
          <w:marTop w:val="0"/>
          <w:marBottom w:val="120"/>
          <w:divBdr>
            <w:top w:val="none" w:sz="0" w:space="0" w:color="auto"/>
            <w:left w:val="none" w:sz="0" w:space="0" w:color="auto"/>
            <w:bottom w:val="none" w:sz="0" w:space="0" w:color="auto"/>
            <w:right w:val="none" w:sz="0" w:space="0" w:color="auto"/>
          </w:divBdr>
        </w:div>
        <w:div w:id="1181357560">
          <w:marLeft w:val="547"/>
          <w:marRight w:val="0"/>
          <w:marTop w:val="0"/>
          <w:marBottom w:val="120"/>
          <w:divBdr>
            <w:top w:val="none" w:sz="0" w:space="0" w:color="auto"/>
            <w:left w:val="none" w:sz="0" w:space="0" w:color="auto"/>
            <w:bottom w:val="none" w:sz="0" w:space="0" w:color="auto"/>
            <w:right w:val="none" w:sz="0" w:space="0" w:color="auto"/>
          </w:divBdr>
        </w:div>
        <w:div w:id="730737660">
          <w:marLeft w:val="547"/>
          <w:marRight w:val="0"/>
          <w:marTop w:val="0"/>
          <w:marBottom w:val="120"/>
          <w:divBdr>
            <w:top w:val="none" w:sz="0" w:space="0" w:color="auto"/>
            <w:left w:val="none" w:sz="0" w:space="0" w:color="auto"/>
            <w:bottom w:val="none" w:sz="0" w:space="0" w:color="auto"/>
            <w:right w:val="none" w:sz="0" w:space="0" w:color="auto"/>
          </w:divBdr>
        </w:div>
        <w:div w:id="1780835832">
          <w:marLeft w:val="547"/>
          <w:marRight w:val="0"/>
          <w:marTop w:val="0"/>
          <w:marBottom w:val="120"/>
          <w:divBdr>
            <w:top w:val="none" w:sz="0" w:space="0" w:color="auto"/>
            <w:left w:val="none" w:sz="0" w:space="0" w:color="auto"/>
            <w:bottom w:val="none" w:sz="0" w:space="0" w:color="auto"/>
            <w:right w:val="none" w:sz="0" w:space="0" w:color="auto"/>
          </w:divBdr>
        </w:div>
        <w:div w:id="1672836203">
          <w:marLeft w:val="547"/>
          <w:marRight w:val="0"/>
          <w:marTop w:val="0"/>
          <w:marBottom w:val="120"/>
          <w:divBdr>
            <w:top w:val="none" w:sz="0" w:space="0" w:color="auto"/>
            <w:left w:val="none" w:sz="0" w:space="0" w:color="auto"/>
            <w:bottom w:val="none" w:sz="0" w:space="0" w:color="auto"/>
            <w:right w:val="none" w:sz="0" w:space="0" w:color="auto"/>
          </w:divBdr>
        </w:div>
        <w:div w:id="140118126">
          <w:marLeft w:val="547"/>
          <w:marRight w:val="0"/>
          <w:marTop w:val="0"/>
          <w:marBottom w:val="120"/>
          <w:divBdr>
            <w:top w:val="none" w:sz="0" w:space="0" w:color="auto"/>
            <w:left w:val="none" w:sz="0" w:space="0" w:color="auto"/>
            <w:bottom w:val="none" w:sz="0" w:space="0" w:color="auto"/>
            <w:right w:val="none" w:sz="0" w:space="0" w:color="auto"/>
          </w:divBdr>
        </w:div>
        <w:div w:id="713310684">
          <w:marLeft w:val="547"/>
          <w:marRight w:val="0"/>
          <w:marTop w:val="0"/>
          <w:marBottom w:val="12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664867862">
      <w:bodyDiv w:val="1"/>
      <w:marLeft w:val="0"/>
      <w:marRight w:val="0"/>
      <w:marTop w:val="0"/>
      <w:marBottom w:val="0"/>
      <w:divBdr>
        <w:top w:val="none" w:sz="0" w:space="0" w:color="auto"/>
        <w:left w:val="none" w:sz="0" w:space="0" w:color="auto"/>
        <w:bottom w:val="none" w:sz="0" w:space="0" w:color="auto"/>
        <w:right w:val="none" w:sz="0" w:space="0" w:color="auto"/>
      </w:divBdr>
      <w:divsChild>
        <w:div w:id="1730150436">
          <w:marLeft w:val="0"/>
          <w:marRight w:val="0"/>
          <w:marTop w:val="0"/>
          <w:marBottom w:val="0"/>
          <w:divBdr>
            <w:top w:val="none" w:sz="0" w:space="0" w:color="auto"/>
            <w:left w:val="none" w:sz="0" w:space="0" w:color="auto"/>
            <w:bottom w:val="none" w:sz="0" w:space="0" w:color="auto"/>
            <w:right w:val="none" w:sz="0" w:space="0" w:color="auto"/>
          </w:divBdr>
        </w:div>
        <w:div w:id="1545172693">
          <w:marLeft w:val="0"/>
          <w:marRight w:val="0"/>
          <w:marTop w:val="0"/>
          <w:marBottom w:val="0"/>
          <w:divBdr>
            <w:top w:val="none" w:sz="0" w:space="0" w:color="auto"/>
            <w:left w:val="none" w:sz="0" w:space="0" w:color="auto"/>
            <w:bottom w:val="none" w:sz="0" w:space="0" w:color="auto"/>
            <w:right w:val="none" w:sz="0" w:space="0" w:color="auto"/>
          </w:divBdr>
        </w:div>
        <w:div w:id="1927883401">
          <w:marLeft w:val="0"/>
          <w:marRight w:val="0"/>
          <w:marTop w:val="0"/>
          <w:marBottom w:val="0"/>
          <w:divBdr>
            <w:top w:val="none" w:sz="0" w:space="0" w:color="auto"/>
            <w:left w:val="none" w:sz="0" w:space="0" w:color="auto"/>
            <w:bottom w:val="none" w:sz="0" w:space="0" w:color="auto"/>
            <w:right w:val="none" w:sz="0" w:space="0" w:color="auto"/>
          </w:divBdr>
        </w:div>
        <w:div w:id="1579826194">
          <w:marLeft w:val="0"/>
          <w:marRight w:val="0"/>
          <w:marTop w:val="0"/>
          <w:marBottom w:val="0"/>
          <w:divBdr>
            <w:top w:val="none" w:sz="0" w:space="0" w:color="auto"/>
            <w:left w:val="none" w:sz="0" w:space="0" w:color="auto"/>
            <w:bottom w:val="none" w:sz="0" w:space="0" w:color="auto"/>
            <w:right w:val="none" w:sz="0" w:space="0" w:color="auto"/>
          </w:divBdr>
        </w:div>
        <w:div w:id="467941121">
          <w:marLeft w:val="0"/>
          <w:marRight w:val="0"/>
          <w:marTop w:val="0"/>
          <w:marBottom w:val="0"/>
          <w:divBdr>
            <w:top w:val="none" w:sz="0" w:space="0" w:color="auto"/>
            <w:left w:val="none" w:sz="0" w:space="0" w:color="auto"/>
            <w:bottom w:val="none" w:sz="0" w:space="0" w:color="auto"/>
            <w:right w:val="none" w:sz="0" w:space="0" w:color="auto"/>
          </w:divBdr>
        </w:div>
        <w:div w:id="831021986">
          <w:marLeft w:val="0"/>
          <w:marRight w:val="0"/>
          <w:marTop w:val="0"/>
          <w:marBottom w:val="0"/>
          <w:divBdr>
            <w:top w:val="none" w:sz="0" w:space="0" w:color="auto"/>
            <w:left w:val="none" w:sz="0" w:space="0" w:color="auto"/>
            <w:bottom w:val="none" w:sz="0" w:space="0" w:color="auto"/>
            <w:right w:val="none" w:sz="0" w:space="0" w:color="auto"/>
          </w:divBdr>
        </w:div>
        <w:div w:id="1528908728">
          <w:marLeft w:val="0"/>
          <w:marRight w:val="0"/>
          <w:marTop w:val="0"/>
          <w:marBottom w:val="0"/>
          <w:divBdr>
            <w:top w:val="none" w:sz="0" w:space="0" w:color="auto"/>
            <w:left w:val="none" w:sz="0" w:space="0" w:color="auto"/>
            <w:bottom w:val="none" w:sz="0" w:space="0" w:color="auto"/>
            <w:right w:val="none" w:sz="0" w:space="0" w:color="auto"/>
          </w:divBdr>
        </w:div>
        <w:div w:id="2084527339">
          <w:marLeft w:val="0"/>
          <w:marRight w:val="0"/>
          <w:marTop w:val="0"/>
          <w:marBottom w:val="0"/>
          <w:divBdr>
            <w:top w:val="none" w:sz="0" w:space="0" w:color="auto"/>
            <w:left w:val="none" w:sz="0" w:space="0" w:color="auto"/>
            <w:bottom w:val="none" w:sz="0" w:space="0" w:color="auto"/>
            <w:right w:val="none" w:sz="0" w:space="0" w:color="auto"/>
          </w:divBdr>
        </w:div>
        <w:div w:id="949313564">
          <w:marLeft w:val="0"/>
          <w:marRight w:val="0"/>
          <w:marTop w:val="0"/>
          <w:marBottom w:val="0"/>
          <w:divBdr>
            <w:top w:val="none" w:sz="0" w:space="0" w:color="auto"/>
            <w:left w:val="none" w:sz="0" w:space="0" w:color="auto"/>
            <w:bottom w:val="none" w:sz="0" w:space="0" w:color="auto"/>
            <w:right w:val="none" w:sz="0" w:space="0" w:color="auto"/>
          </w:divBdr>
        </w:div>
      </w:divsChild>
    </w:div>
    <w:div w:id="709493300">
      <w:bodyDiv w:val="1"/>
      <w:marLeft w:val="0"/>
      <w:marRight w:val="0"/>
      <w:marTop w:val="0"/>
      <w:marBottom w:val="0"/>
      <w:divBdr>
        <w:top w:val="none" w:sz="0" w:space="0" w:color="auto"/>
        <w:left w:val="none" w:sz="0" w:space="0" w:color="auto"/>
        <w:bottom w:val="none" w:sz="0" w:space="0" w:color="auto"/>
        <w:right w:val="none" w:sz="0" w:space="0" w:color="auto"/>
      </w:divBdr>
    </w:div>
    <w:div w:id="816069804">
      <w:bodyDiv w:val="1"/>
      <w:marLeft w:val="0"/>
      <w:marRight w:val="0"/>
      <w:marTop w:val="0"/>
      <w:marBottom w:val="0"/>
      <w:divBdr>
        <w:top w:val="none" w:sz="0" w:space="0" w:color="auto"/>
        <w:left w:val="none" w:sz="0" w:space="0" w:color="auto"/>
        <w:bottom w:val="none" w:sz="0" w:space="0" w:color="auto"/>
        <w:right w:val="none" w:sz="0" w:space="0" w:color="auto"/>
      </w:divBdr>
    </w:div>
    <w:div w:id="836698629">
      <w:bodyDiv w:val="1"/>
      <w:marLeft w:val="0"/>
      <w:marRight w:val="0"/>
      <w:marTop w:val="0"/>
      <w:marBottom w:val="0"/>
      <w:divBdr>
        <w:top w:val="none" w:sz="0" w:space="0" w:color="auto"/>
        <w:left w:val="none" w:sz="0" w:space="0" w:color="auto"/>
        <w:bottom w:val="none" w:sz="0" w:space="0" w:color="auto"/>
        <w:right w:val="none" w:sz="0" w:space="0" w:color="auto"/>
      </w:divBdr>
      <w:divsChild>
        <w:div w:id="1179201455">
          <w:marLeft w:val="0"/>
          <w:marRight w:val="0"/>
          <w:marTop w:val="0"/>
          <w:marBottom w:val="0"/>
          <w:divBdr>
            <w:top w:val="none" w:sz="0" w:space="0" w:color="auto"/>
            <w:left w:val="none" w:sz="0" w:space="0" w:color="auto"/>
            <w:bottom w:val="none" w:sz="0" w:space="0" w:color="auto"/>
            <w:right w:val="none" w:sz="0" w:space="0" w:color="auto"/>
          </w:divBdr>
        </w:div>
        <w:div w:id="1692686613">
          <w:marLeft w:val="0"/>
          <w:marRight w:val="0"/>
          <w:marTop w:val="0"/>
          <w:marBottom w:val="0"/>
          <w:divBdr>
            <w:top w:val="none" w:sz="0" w:space="0" w:color="auto"/>
            <w:left w:val="none" w:sz="0" w:space="0" w:color="auto"/>
            <w:bottom w:val="none" w:sz="0" w:space="0" w:color="auto"/>
            <w:right w:val="none" w:sz="0" w:space="0" w:color="auto"/>
          </w:divBdr>
        </w:div>
        <w:div w:id="502741857">
          <w:marLeft w:val="0"/>
          <w:marRight w:val="0"/>
          <w:marTop w:val="0"/>
          <w:marBottom w:val="0"/>
          <w:divBdr>
            <w:top w:val="none" w:sz="0" w:space="0" w:color="auto"/>
            <w:left w:val="none" w:sz="0" w:space="0" w:color="auto"/>
            <w:bottom w:val="none" w:sz="0" w:space="0" w:color="auto"/>
            <w:right w:val="none" w:sz="0" w:space="0" w:color="auto"/>
          </w:divBdr>
        </w:div>
        <w:div w:id="256066203">
          <w:marLeft w:val="0"/>
          <w:marRight w:val="0"/>
          <w:marTop w:val="0"/>
          <w:marBottom w:val="0"/>
          <w:divBdr>
            <w:top w:val="none" w:sz="0" w:space="0" w:color="auto"/>
            <w:left w:val="none" w:sz="0" w:space="0" w:color="auto"/>
            <w:bottom w:val="none" w:sz="0" w:space="0" w:color="auto"/>
            <w:right w:val="none" w:sz="0" w:space="0" w:color="auto"/>
          </w:divBdr>
        </w:div>
        <w:div w:id="1308706333">
          <w:marLeft w:val="0"/>
          <w:marRight w:val="0"/>
          <w:marTop w:val="0"/>
          <w:marBottom w:val="0"/>
          <w:divBdr>
            <w:top w:val="none" w:sz="0" w:space="0" w:color="auto"/>
            <w:left w:val="none" w:sz="0" w:space="0" w:color="auto"/>
            <w:bottom w:val="none" w:sz="0" w:space="0" w:color="auto"/>
            <w:right w:val="none" w:sz="0" w:space="0" w:color="auto"/>
          </w:divBdr>
        </w:div>
        <w:div w:id="1593514722">
          <w:marLeft w:val="0"/>
          <w:marRight w:val="0"/>
          <w:marTop w:val="0"/>
          <w:marBottom w:val="0"/>
          <w:divBdr>
            <w:top w:val="none" w:sz="0" w:space="0" w:color="auto"/>
            <w:left w:val="none" w:sz="0" w:space="0" w:color="auto"/>
            <w:bottom w:val="none" w:sz="0" w:space="0" w:color="auto"/>
            <w:right w:val="none" w:sz="0" w:space="0" w:color="auto"/>
          </w:divBdr>
        </w:div>
        <w:div w:id="1394305858">
          <w:marLeft w:val="0"/>
          <w:marRight w:val="0"/>
          <w:marTop w:val="0"/>
          <w:marBottom w:val="0"/>
          <w:divBdr>
            <w:top w:val="none" w:sz="0" w:space="0" w:color="auto"/>
            <w:left w:val="none" w:sz="0" w:space="0" w:color="auto"/>
            <w:bottom w:val="none" w:sz="0" w:space="0" w:color="auto"/>
            <w:right w:val="none" w:sz="0" w:space="0" w:color="auto"/>
          </w:divBdr>
        </w:div>
        <w:div w:id="1910384233">
          <w:marLeft w:val="0"/>
          <w:marRight w:val="0"/>
          <w:marTop w:val="0"/>
          <w:marBottom w:val="0"/>
          <w:divBdr>
            <w:top w:val="none" w:sz="0" w:space="0" w:color="auto"/>
            <w:left w:val="none" w:sz="0" w:space="0" w:color="auto"/>
            <w:bottom w:val="none" w:sz="0" w:space="0" w:color="auto"/>
            <w:right w:val="none" w:sz="0" w:space="0" w:color="auto"/>
          </w:divBdr>
        </w:div>
        <w:div w:id="261382513">
          <w:marLeft w:val="0"/>
          <w:marRight w:val="0"/>
          <w:marTop w:val="0"/>
          <w:marBottom w:val="0"/>
          <w:divBdr>
            <w:top w:val="none" w:sz="0" w:space="0" w:color="auto"/>
            <w:left w:val="none" w:sz="0" w:space="0" w:color="auto"/>
            <w:bottom w:val="none" w:sz="0" w:space="0" w:color="auto"/>
            <w:right w:val="none" w:sz="0" w:space="0" w:color="auto"/>
          </w:divBdr>
        </w:div>
        <w:div w:id="1403992662">
          <w:marLeft w:val="0"/>
          <w:marRight w:val="0"/>
          <w:marTop w:val="0"/>
          <w:marBottom w:val="0"/>
          <w:divBdr>
            <w:top w:val="none" w:sz="0" w:space="0" w:color="auto"/>
            <w:left w:val="none" w:sz="0" w:space="0" w:color="auto"/>
            <w:bottom w:val="none" w:sz="0" w:space="0" w:color="auto"/>
            <w:right w:val="none" w:sz="0" w:space="0" w:color="auto"/>
          </w:divBdr>
        </w:div>
        <w:div w:id="183597875">
          <w:marLeft w:val="0"/>
          <w:marRight w:val="0"/>
          <w:marTop w:val="0"/>
          <w:marBottom w:val="0"/>
          <w:divBdr>
            <w:top w:val="none" w:sz="0" w:space="0" w:color="auto"/>
            <w:left w:val="none" w:sz="0" w:space="0" w:color="auto"/>
            <w:bottom w:val="none" w:sz="0" w:space="0" w:color="auto"/>
            <w:right w:val="none" w:sz="0" w:space="0" w:color="auto"/>
          </w:divBdr>
        </w:div>
        <w:div w:id="1861503382">
          <w:marLeft w:val="0"/>
          <w:marRight w:val="0"/>
          <w:marTop w:val="0"/>
          <w:marBottom w:val="0"/>
          <w:divBdr>
            <w:top w:val="none" w:sz="0" w:space="0" w:color="auto"/>
            <w:left w:val="none" w:sz="0" w:space="0" w:color="auto"/>
            <w:bottom w:val="none" w:sz="0" w:space="0" w:color="auto"/>
            <w:right w:val="none" w:sz="0" w:space="0" w:color="auto"/>
          </w:divBdr>
        </w:div>
        <w:div w:id="524288318">
          <w:marLeft w:val="0"/>
          <w:marRight w:val="0"/>
          <w:marTop w:val="0"/>
          <w:marBottom w:val="0"/>
          <w:divBdr>
            <w:top w:val="none" w:sz="0" w:space="0" w:color="auto"/>
            <w:left w:val="none" w:sz="0" w:space="0" w:color="auto"/>
            <w:bottom w:val="none" w:sz="0" w:space="0" w:color="auto"/>
            <w:right w:val="none" w:sz="0" w:space="0" w:color="auto"/>
          </w:divBdr>
        </w:div>
        <w:div w:id="635069397">
          <w:marLeft w:val="0"/>
          <w:marRight w:val="0"/>
          <w:marTop w:val="0"/>
          <w:marBottom w:val="0"/>
          <w:divBdr>
            <w:top w:val="none" w:sz="0" w:space="0" w:color="auto"/>
            <w:left w:val="none" w:sz="0" w:space="0" w:color="auto"/>
            <w:bottom w:val="none" w:sz="0" w:space="0" w:color="auto"/>
            <w:right w:val="none" w:sz="0" w:space="0" w:color="auto"/>
          </w:divBdr>
        </w:div>
        <w:div w:id="343285904">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 w:id="1640452503">
          <w:marLeft w:val="0"/>
          <w:marRight w:val="0"/>
          <w:marTop w:val="0"/>
          <w:marBottom w:val="0"/>
          <w:divBdr>
            <w:top w:val="none" w:sz="0" w:space="0" w:color="auto"/>
            <w:left w:val="none" w:sz="0" w:space="0" w:color="auto"/>
            <w:bottom w:val="none" w:sz="0" w:space="0" w:color="auto"/>
            <w:right w:val="none" w:sz="0" w:space="0" w:color="auto"/>
          </w:divBdr>
        </w:div>
        <w:div w:id="1095050460">
          <w:marLeft w:val="0"/>
          <w:marRight w:val="0"/>
          <w:marTop w:val="0"/>
          <w:marBottom w:val="0"/>
          <w:divBdr>
            <w:top w:val="none" w:sz="0" w:space="0" w:color="auto"/>
            <w:left w:val="none" w:sz="0" w:space="0" w:color="auto"/>
            <w:bottom w:val="none" w:sz="0" w:space="0" w:color="auto"/>
            <w:right w:val="none" w:sz="0" w:space="0" w:color="auto"/>
          </w:divBdr>
        </w:div>
        <w:div w:id="558518189">
          <w:marLeft w:val="0"/>
          <w:marRight w:val="0"/>
          <w:marTop w:val="0"/>
          <w:marBottom w:val="0"/>
          <w:divBdr>
            <w:top w:val="none" w:sz="0" w:space="0" w:color="auto"/>
            <w:left w:val="none" w:sz="0" w:space="0" w:color="auto"/>
            <w:bottom w:val="none" w:sz="0" w:space="0" w:color="auto"/>
            <w:right w:val="none" w:sz="0" w:space="0" w:color="auto"/>
          </w:divBdr>
        </w:div>
        <w:div w:id="1286039984">
          <w:marLeft w:val="0"/>
          <w:marRight w:val="0"/>
          <w:marTop w:val="0"/>
          <w:marBottom w:val="0"/>
          <w:divBdr>
            <w:top w:val="none" w:sz="0" w:space="0" w:color="auto"/>
            <w:left w:val="none" w:sz="0" w:space="0" w:color="auto"/>
            <w:bottom w:val="none" w:sz="0" w:space="0" w:color="auto"/>
            <w:right w:val="none" w:sz="0" w:space="0" w:color="auto"/>
          </w:divBdr>
        </w:div>
        <w:div w:id="1010255901">
          <w:marLeft w:val="0"/>
          <w:marRight w:val="0"/>
          <w:marTop w:val="0"/>
          <w:marBottom w:val="0"/>
          <w:divBdr>
            <w:top w:val="none" w:sz="0" w:space="0" w:color="auto"/>
            <w:left w:val="none" w:sz="0" w:space="0" w:color="auto"/>
            <w:bottom w:val="none" w:sz="0" w:space="0" w:color="auto"/>
            <w:right w:val="none" w:sz="0" w:space="0" w:color="auto"/>
          </w:divBdr>
        </w:div>
        <w:div w:id="779642990">
          <w:marLeft w:val="0"/>
          <w:marRight w:val="0"/>
          <w:marTop w:val="0"/>
          <w:marBottom w:val="0"/>
          <w:divBdr>
            <w:top w:val="none" w:sz="0" w:space="0" w:color="auto"/>
            <w:left w:val="none" w:sz="0" w:space="0" w:color="auto"/>
            <w:bottom w:val="none" w:sz="0" w:space="0" w:color="auto"/>
            <w:right w:val="none" w:sz="0" w:space="0" w:color="auto"/>
          </w:divBdr>
        </w:div>
        <w:div w:id="1691447257">
          <w:marLeft w:val="0"/>
          <w:marRight w:val="0"/>
          <w:marTop w:val="0"/>
          <w:marBottom w:val="0"/>
          <w:divBdr>
            <w:top w:val="none" w:sz="0" w:space="0" w:color="auto"/>
            <w:left w:val="none" w:sz="0" w:space="0" w:color="auto"/>
            <w:bottom w:val="none" w:sz="0" w:space="0" w:color="auto"/>
            <w:right w:val="none" w:sz="0" w:space="0" w:color="auto"/>
          </w:divBdr>
        </w:div>
        <w:div w:id="214320073">
          <w:marLeft w:val="0"/>
          <w:marRight w:val="0"/>
          <w:marTop w:val="0"/>
          <w:marBottom w:val="0"/>
          <w:divBdr>
            <w:top w:val="none" w:sz="0" w:space="0" w:color="auto"/>
            <w:left w:val="none" w:sz="0" w:space="0" w:color="auto"/>
            <w:bottom w:val="none" w:sz="0" w:space="0" w:color="auto"/>
            <w:right w:val="none" w:sz="0" w:space="0" w:color="auto"/>
          </w:divBdr>
        </w:div>
        <w:div w:id="280116471">
          <w:marLeft w:val="0"/>
          <w:marRight w:val="0"/>
          <w:marTop w:val="0"/>
          <w:marBottom w:val="0"/>
          <w:divBdr>
            <w:top w:val="none" w:sz="0" w:space="0" w:color="auto"/>
            <w:left w:val="none" w:sz="0" w:space="0" w:color="auto"/>
            <w:bottom w:val="none" w:sz="0" w:space="0" w:color="auto"/>
            <w:right w:val="none" w:sz="0" w:space="0" w:color="auto"/>
          </w:divBdr>
        </w:div>
        <w:div w:id="1474522912">
          <w:marLeft w:val="0"/>
          <w:marRight w:val="0"/>
          <w:marTop w:val="0"/>
          <w:marBottom w:val="0"/>
          <w:divBdr>
            <w:top w:val="none" w:sz="0" w:space="0" w:color="auto"/>
            <w:left w:val="none" w:sz="0" w:space="0" w:color="auto"/>
            <w:bottom w:val="none" w:sz="0" w:space="0" w:color="auto"/>
            <w:right w:val="none" w:sz="0" w:space="0" w:color="auto"/>
          </w:divBdr>
        </w:div>
        <w:div w:id="1295983299">
          <w:marLeft w:val="0"/>
          <w:marRight w:val="0"/>
          <w:marTop w:val="0"/>
          <w:marBottom w:val="0"/>
          <w:divBdr>
            <w:top w:val="none" w:sz="0" w:space="0" w:color="auto"/>
            <w:left w:val="none" w:sz="0" w:space="0" w:color="auto"/>
            <w:bottom w:val="none" w:sz="0" w:space="0" w:color="auto"/>
            <w:right w:val="none" w:sz="0" w:space="0" w:color="auto"/>
          </w:divBdr>
        </w:div>
        <w:div w:id="389891743">
          <w:marLeft w:val="0"/>
          <w:marRight w:val="0"/>
          <w:marTop w:val="0"/>
          <w:marBottom w:val="0"/>
          <w:divBdr>
            <w:top w:val="none" w:sz="0" w:space="0" w:color="auto"/>
            <w:left w:val="none" w:sz="0" w:space="0" w:color="auto"/>
            <w:bottom w:val="none" w:sz="0" w:space="0" w:color="auto"/>
            <w:right w:val="none" w:sz="0" w:space="0" w:color="auto"/>
          </w:divBdr>
        </w:div>
        <w:div w:id="1419792003">
          <w:marLeft w:val="0"/>
          <w:marRight w:val="0"/>
          <w:marTop w:val="0"/>
          <w:marBottom w:val="0"/>
          <w:divBdr>
            <w:top w:val="none" w:sz="0" w:space="0" w:color="auto"/>
            <w:left w:val="none" w:sz="0" w:space="0" w:color="auto"/>
            <w:bottom w:val="none" w:sz="0" w:space="0" w:color="auto"/>
            <w:right w:val="none" w:sz="0" w:space="0" w:color="auto"/>
          </w:divBdr>
        </w:div>
        <w:div w:id="167597060">
          <w:marLeft w:val="0"/>
          <w:marRight w:val="0"/>
          <w:marTop w:val="0"/>
          <w:marBottom w:val="0"/>
          <w:divBdr>
            <w:top w:val="none" w:sz="0" w:space="0" w:color="auto"/>
            <w:left w:val="none" w:sz="0" w:space="0" w:color="auto"/>
            <w:bottom w:val="none" w:sz="0" w:space="0" w:color="auto"/>
            <w:right w:val="none" w:sz="0" w:space="0" w:color="auto"/>
          </w:divBdr>
        </w:div>
        <w:div w:id="861166199">
          <w:marLeft w:val="0"/>
          <w:marRight w:val="0"/>
          <w:marTop w:val="0"/>
          <w:marBottom w:val="0"/>
          <w:divBdr>
            <w:top w:val="none" w:sz="0" w:space="0" w:color="auto"/>
            <w:left w:val="none" w:sz="0" w:space="0" w:color="auto"/>
            <w:bottom w:val="none" w:sz="0" w:space="0" w:color="auto"/>
            <w:right w:val="none" w:sz="0" w:space="0" w:color="auto"/>
          </w:divBdr>
        </w:div>
      </w:divsChild>
    </w:div>
    <w:div w:id="868567038">
      <w:bodyDiv w:val="1"/>
      <w:marLeft w:val="0"/>
      <w:marRight w:val="0"/>
      <w:marTop w:val="0"/>
      <w:marBottom w:val="0"/>
      <w:divBdr>
        <w:top w:val="none" w:sz="0" w:space="0" w:color="auto"/>
        <w:left w:val="none" w:sz="0" w:space="0" w:color="auto"/>
        <w:bottom w:val="none" w:sz="0" w:space="0" w:color="auto"/>
        <w:right w:val="none" w:sz="0" w:space="0" w:color="auto"/>
      </w:divBdr>
      <w:divsChild>
        <w:div w:id="88279648">
          <w:marLeft w:val="547"/>
          <w:marRight w:val="0"/>
          <w:marTop w:val="0"/>
          <w:marBottom w:val="120"/>
          <w:divBdr>
            <w:top w:val="none" w:sz="0" w:space="0" w:color="auto"/>
            <w:left w:val="none" w:sz="0" w:space="0" w:color="auto"/>
            <w:bottom w:val="none" w:sz="0" w:space="0" w:color="auto"/>
            <w:right w:val="none" w:sz="0" w:space="0" w:color="auto"/>
          </w:divBdr>
        </w:div>
        <w:div w:id="1126311174">
          <w:marLeft w:val="547"/>
          <w:marRight w:val="0"/>
          <w:marTop w:val="0"/>
          <w:marBottom w:val="120"/>
          <w:divBdr>
            <w:top w:val="none" w:sz="0" w:space="0" w:color="auto"/>
            <w:left w:val="none" w:sz="0" w:space="0" w:color="auto"/>
            <w:bottom w:val="none" w:sz="0" w:space="0" w:color="auto"/>
            <w:right w:val="none" w:sz="0" w:space="0" w:color="auto"/>
          </w:divBdr>
        </w:div>
        <w:div w:id="831145450">
          <w:marLeft w:val="547"/>
          <w:marRight w:val="0"/>
          <w:marTop w:val="0"/>
          <w:marBottom w:val="120"/>
          <w:divBdr>
            <w:top w:val="none" w:sz="0" w:space="0" w:color="auto"/>
            <w:left w:val="none" w:sz="0" w:space="0" w:color="auto"/>
            <w:bottom w:val="none" w:sz="0" w:space="0" w:color="auto"/>
            <w:right w:val="none" w:sz="0" w:space="0" w:color="auto"/>
          </w:divBdr>
        </w:div>
      </w:divsChild>
    </w:div>
    <w:div w:id="909921174">
      <w:bodyDiv w:val="1"/>
      <w:marLeft w:val="0"/>
      <w:marRight w:val="0"/>
      <w:marTop w:val="0"/>
      <w:marBottom w:val="0"/>
      <w:divBdr>
        <w:top w:val="none" w:sz="0" w:space="0" w:color="auto"/>
        <w:left w:val="none" w:sz="0" w:space="0" w:color="auto"/>
        <w:bottom w:val="none" w:sz="0" w:space="0" w:color="auto"/>
        <w:right w:val="none" w:sz="0" w:space="0" w:color="auto"/>
      </w:divBdr>
      <w:divsChild>
        <w:div w:id="1223634411">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972443047">
      <w:bodyDiv w:val="1"/>
      <w:marLeft w:val="0"/>
      <w:marRight w:val="0"/>
      <w:marTop w:val="0"/>
      <w:marBottom w:val="0"/>
      <w:divBdr>
        <w:top w:val="none" w:sz="0" w:space="0" w:color="auto"/>
        <w:left w:val="none" w:sz="0" w:space="0" w:color="auto"/>
        <w:bottom w:val="none" w:sz="0" w:space="0" w:color="auto"/>
        <w:right w:val="none" w:sz="0" w:space="0" w:color="auto"/>
      </w:divBdr>
    </w:div>
    <w:div w:id="985357922">
      <w:bodyDiv w:val="1"/>
      <w:marLeft w:val="0"/>
      <w:marRight w:val="0"/>
      <w:marTop w:val="0"/>
      <w:marBottom w:val="0"/>
      <w:divBdr>
        <w:top w:val="none" w:sz="0" w:space="0" w:color="auto"/>
        <w:left w:val="none" w:sz="0" w:space="0" w:color="auto"/>
        <w:bottom w:val="none" w:sz="0" w:space="0" w:color="auto"/>
        <w:right w:val="none" w:sz="0" w:space="0" w:color="auto"/>
      </w:divBdr>
    </w:div>
    <w:div w:id="1092775122">
      <w:bodyDiv w:val="1"/>
      <w:marLeft w:val="0"/>
      <w:marRight w:val="0"/>
      <w:marTop w:val="0"/>
      <w:marBottom w:val="0"/>
      <w:divBdr>
        <w:top w:val="none" w:sz="0" w:space="0" w:color="auto"/>
        <w:left w:val="none" w:sz="0" w:space="0" w:color="auto"/>
        <w:bottom w:val="none" w:sz="0" w:space="0" w:color="auto"/>
        <w:right w:val="none" w:sz="0" w:space="0" w:color="auto"/>
      </w:divBdr>
      <w:divsChild>
        <w:div w:id="1119954898">
          <w:marLeft w:val="0"/>
          <w:marRight w:val="0"/>
          <w:marTop w:val="0"/>
          <w:marBottom w:val="0"/>
          <w:divBdr>
            <w:top w:val="none" w:sz="0" w:space="0" w:color="auto"/>
            <w:left w:val="none" w:sz="0" w:space="0" w:color="auto"/>
            <w:bottom w:val="none" w:sz="0" w:space="0" w:color="auto"/>
            <w:right w:val="none" w:sz="0" w:space="0" w:color="auto"/>
          </w:divBdr>
        </w:div>
        <w:div w:id="1085147254">
          <w:marLeft w:val="0"/>
          <w:marRight w:val="0"/>
          <w:marTop w:val="0"/>
          <w:marBottom w:val="0"/>
          <w:divBdr>
            <w:top w:val="none" w:sz="0" w:space="0" w:color="auto"/>
            <w:left w:val="none" w:sz="0" w:space="0" w:color="auto"/>
            <w:bottom w:val="none" w:sz="0" w:space="0" w:color="auto"/>
            <w:right w:val="none" w:sz="0" w:space="0" w:color="auto"/>
          </w:divBdr>
        </w:div>
        <w:div w:id="395324869">
          <w:marLeft w:val="0"/>
          <w:marRight w:val="0"/>
          <w:marTop w:val="0"/>
          <w:marBottom w:val="0"/>
          <w:divBdr>
            <w:top w:val="none" w:sz="0" w:space="0" w:color="auto"/>
            <w:left w:val="none" w:sz="0" w:space="0" w:color="auto"/>
            <w:bottom w:val="none" w:sz="0" w:space="0" w:color="auto"/>
            <w:right w:val="none" w:sz="0" w:space="0" w:color="auto"/>
          </w:divBdr>
        </w:div>
        <w:div w:id="1918248793">
          <w:marLeft w:val="0"/>
          <w:marRight w:val="0"/>
          <w:marTop w:val="0"/>
          <w:marBottom w:val="0"/>
          <w:divBdr>
            <w:top w:val="none" w:sz="0" w:space="0" w:color="auto"/>
            <w:left w:val="none" w:sz="0" w:space="0" w:color="auto"/>
            <w:bottom w:val="none" w:sz="0" w:space="0" w:color="auto"/>
            <w:right w:val="none" w:sz="0" w:space="0" w:color="auto"/>
          </w:divBdr>
        </w:div>
        <w:div w:id="657153408">
          <w:marLeft w:val="0"/>
          <w:marRight w:val="0"/>
          <w:marTop w:val="0"/>
          <w:marBottom w:val="0"/>
          <w:divBdr>
            <w:top w:val="none" w:sz="0" w:space="0" w:color="auto"/>
            <w:left w:val="none" w:sz="0" w:space="0" w:color="auto"/>
            <w:bottom w:val="none" w:sz="0" w:space="0" w:color="auto"/>
            <w:right w:val="none" w:sz="0" w:space="0" w:color="auto"/>
          </w:divBdr>
        </w:div>
        <w:div w:id="592979512">
          <w:marLeft w:val="0"/>
          <w:marRight w:val="0"/>
          <w:marTop w:val="0"/>
          <w:marBottom w:val="0"/>
          <w:divBdr>
            <w:top w:val="none" w:sz="0" w:space="0" w:color="auto"/>
            <w:left w:val="none" w:sz="0" w:space="0" w:color="auto"/>
            <w:bottom w:val="none" w:sz="0" w:space="0" w:color="auto"/>
            <w:right w:val="none" w:sz="0" w:space="0" w:color="auto"/>
          </w:divBdr>
        </w:div>
      </w:divsChild>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34517630">
      <w:bodyDiv w:val="1"/>
      <w:marLeft w:val="0"/>
      <w:marRight w:val="0"/>
      <w:marTop w:val="0"/>
      <w:marBottom w:val="0"/>
      <w:divBdr>
        <w:top w:val="none" w:sz="0" w:space="0" w:color="auto"/>
        <w:left w:val="none" w:sz="0" w:space="0" w:color="auto"/>
        <w:bottom w:val="none" w:sz="0" w:space="0" w:color="auto"/>
        <w:right w:val="none" w:sz="0" w:space="0" w:color="auto"/>
      </w:divBdr>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179465499">
      <w:bodyDiv w:val="1"/>
      <w:marLeft w:val="0"/>
      <w:marRight w:val="0"/>
      <w:marTop w:val="0"/>
      <w:marBottom w:val="0"/>
      <w:divBdr>
        <w:top w:val="none" w:sz="0" w:space="0" w:color="auto"/>
        <w:left w:val="none" w:sz="0" w:space="0" w:color="auto"/>
        <w:bottom w:val="none" w:sz="0" w:space="0" w:color="auto"/>
        <w:right w:val="none" w:sz="0" w:space="0" w:color="auto"/>
      </w:divBdr>
    </w:div>
    <w:div w:id="1206141686">
      <w:bodyDiv w:val="1"/>
      <w:marLeft w:val="0"/>
      <w:marRight w:val="0"/>
      <w:marTop w:val="0"/>
      <w:marBottom w:val="0"/>
      <w:divBdr>
        <w:top w:val="none" w:sz="0" w:space="0" w:color="auto"/>
        <w:left w:val="none" w:sz="0" w:space="0" w:color="auto"/>
        <w:bottom w:val="none" w:sz="0" w:space="0" w:color="auto"/>
        <w:right w:val="none" w:sz="0" w:space="0" w:color="auto"/>
      </w:divBdr>
    </w:div>
    <w:div w:id="1260335945">
      <w:bodyDiv w:val="1"/>
      <w:marLeft w:val="0"/>
      <w:marRight w:val="0"/>
      <w:marTop w:val="0"/>
      <w:marBottom w:val="0"/>
      <w:divBdr>
        <w:top w:val="none" w:sz="0" w:space="0" w:color="auto"/>
        <w:left w:val="none" w:sz="0" w:space="0" w:color="auto"/>
        <w:bottom w:val="none" w:sz="0" w:space="0" w:color="auto"/>
        <w:right w:val="none" w:sz="0" w:space="0" w:color="auto"/>
      </w:divBdr>
      <w:divsChild>
        <w:div w:id="247233473">
          <w:marLeft w:val="0"/>
          <w:marRight w:val="0"/>
          <w:marTop w:val="0"/>
          <w:marBottom w:val="0"/>
          <w:divBdr>
            <w:top w:val="none" w:sz="0" w:space="0" w:color="auto"/>
            <w:left w:val="none" w:sz="0" w:space="0" w:color="auto"/>
            <w:bottom w:val="none" w:sz="0" w:space="0" w:color="auto"/>
            <w:right w:val="none" w:sz="0" w:space="0" w:color="auto"/>
          </w:divBdr>
        </w:div>
        <w:div w:id="1384284043">
          <w:marLeft w:val="0"/>
          <w:marRight w:val="0"/>
          <w:marTop w:val="0"/>
          <w:marBottom w:val="0"/>
          <w:divBdr>
            <w:top w:val="none" w:sz="0" w:space="0" w:color="auto"/>
            <w:left w:val="none" w:sz="0" w:space="0" w:color="auto"/>
            <w:bottom w:val="none" w:sz="0" w:space="0" w:color="auto"/>
            <w:right w:val="none" w:sz="0" w:space="0" w:color="auto"/>
          </w:divBdr>
        </w:div>
        <w:div w:id="397675715">
          <w:marLeft w:val="0"/>
          <w:marRight w:val="0"/>
          <w:marTop w:val="0"/>
          <w:marBottom w:val="0"/>
          <w:divBdr>
            <w:top w:val="none" w:sz="0" w:space="0" w:color="auto"/>
            <w:left w:val="none" w:sz="0" w:space="0" w:color="auto"/>
            <w:bottom w:val="none" w:sz="0" w:space="0" w:color="auto"/>
            <w:right w:val="none" w:sz="0" w:space="0" w:color="auto"/>
          </w:divBdr>
        </w:div>
        <w:div w:id="710107651">
          <w:marLeft w:val="0"/>
          <w:marRight w:val="0"/>
          <w:marTop w:val="0"/>
          <w:marBottom w:val="0"/>
          <w:divBdr>
            <w:top w:val="none" w:sz="0" w:space="0" w:color="auto"/>
            <w:left w:val="none" w:sz="0" w:space="0" w:color="auto"/>
            <w:bottom w:val="none" w:sz="0" w:space="0" w:color="auto"/>
            <w:right w:val="none" w:sz="0" w:space="0" w:color="auto"/>
          </w:divBdr>
        </w:div>
        <w:div w:id="573668590">
          <w:marLeft w:val="0"/>
          <w:marRight w:val="0"/>
          <w:marTop w:val="0"/>
          <w:marBottom w:val="0"/>
          <w:divBdr>
            <w:top w:val="none" w:sz="0" w:space="0" w:color="auto"/>
            <w:left w:val="none" w:sz="0" w:space="0" w:color="auto"/>
            <w:bottom w:val="none" w:sz="0" w:space="0" w:color="auto"/>
            <w:right w:val="none" w:sz="0" w:space="0" w:color="auto"/>
          </w:divBdr>
        </w:div>
        <w:div w:id="1699314876">
          <w:marLeft w:val="0"/>
          <w:marRight w:val="0"/>
          <w:marTop w:val="0"/>
          <w:marBottom w:val="0"/>
          <w:divBdr>
            <w:top w:val="none" w:sz="0" w:space="0" w:color="auto"/>
            <w:left w:val="none" w:sz="0" w:space="0" w:color="auto"/>
            <w:bottom w:val="none" w:sz="0" w:space="0" w:color="auto"/>
            <w:right w:val="none" w:sz="0" w:space="0" w:color="auto"/>
          </w:divBdr>
        </w:div>
        <w:div w:id="1953894749">
          <w:marLeft w:val="0"/>
          <w:marRight w:val="0"/>
          <w:marTop w:val="0"/>
          <w:marBottom w:val="0"/>
          <w:divBdr>
            <w:top w:val="none" w:sz="0" w:space="0" w:color="auto"/>
            <w:left w:val="none" w:sz="0" w:space="0" w:color="auto"/>
            <w:bottom w:val="none" w:sz="0" w:space="0" w:color="auto"/>
            <w:right w:val="none" w:sz="0" w:space="0" w:color="auto"/>
          </w:divBdr>
        </w:div>
        <w:div w:id="538706015">
          <w:marLeft w:val="0"/>
          <w:marRight w:val="0"/>
          <w:marTop w:val="0"/>
          <w:marBottom w:val="0"/>
          <w:divBdr>
            <w:top w:val="none" w:sz="0" w:space="0" w:color="auto"/>
            <w:left w:val="none" w:sz="0" w:space="0" w:color="auto"/>
            <w:bottom w:val="none" w:sz="0" w:space="0" w:color="auto"/>
            <w:right w:val="none" w:sz="0" w:space="0" w:color="auto"/>
          </w:divBdr>
        </w:div>
        <w:div w:id="1113094481">
          <w:marLeft w:val="0"/>
          <w:marRight w:val="0"/>
          <w:marTop w:val="0"/>
          <w:marBottom w:val="0"/>
          <w:divBdr>
            <w:top w:val="none" w:sz="0" w:space="0" w:color="auto"/>
            <w:left w:val="none" w:sz="0" w:space="0" w:color="auto"/>
            <w:bottom w:val="none" w:sz="0" w:space="0" w:color="auto"/>
            <w:right w:val="none" w:sz="0" w:space="0" w:color="auto"/>
          </w:divBdr>
        </w:div>
      </w:divsChild>
    </w:div>
    <w:div w:id="1285844727">
      <w:bodyDiv w:val="1"/>
      <w:marLeft w:val="0"/>
      <w:marRight w:val="0"/>
      <w:marTop w:val="0"/>
      <w:marBottom w:val="0"/>
      <w:divBdr>
        <w:top w:val="none" w:sz="0" w:space="0" w:color="auto"/>
        <w:left w:val="none" w:sz="0" w:space="0" w:color="auto"/>
        <w:bottom w:val="none" w:sz="0" w:space="0" w:color="auto"/>
        <w:right w:val="none" w:sz="0" w:space="0" w:color="auto"/>
      </w:divBdr>
      <w:divsChild>
        <w:div w:id="1516186467">
          <w:marLeft w:val="0"/>
          <w:marRight w:val="0"/>
          <w:marTop w:val="0"/>
          <w:marBottom w:val="0"/>
          <w:divBdr>
            <w:top w:val="none" w:sz="0" w:space="0" w:color="auto"/>
            <w:left w:val="none" w:sz="0" w:space="0" w:color="auto"/>
            <w:bottom w:val="none" w:sz="0" w:space="0" w:color="auto"/>
            <w:right w:val="none" w:sz="0" w:space="0" w:color="auto"/>
          </w:divBdr>
        </w:div>
        <w:div w:id="175658041">
          <w:marLeft w:val="0"/>
          <w:marRight w:val="0"/>
          <w:marTop w:val="0"/>
          <w:marBottom w:val="0"/>
          <w:divBdr>
            <w:top w:val="none" w:sz="0" w:space="0" w:color="auto"/>
            <w:left w:val="none" w:sz="0" w:space="0" w:color="auto"/>
            <w:bottom w:val="none" w:sz="0" w:space="0" w:color="auto"/>
            <w:right w:val="none" w:sz="0" w:space="0" w:color="auto"/>
          </w:divBdr>
        </w:div>
        <w:div w:id="803813307">
          <w:marLeft w:val="0"/>
          <w:marRight w:val="0"/>
          <w:marTop w:val="0"/>
          <w:marBottom w:val="0"/>
          <w:divBdr>
            <w:top w:val="none" w:sz="0" w:space="0" w:color="auto"/>
            <w:left w:val="none" w:sz="0" w:space="0" w:color="auto"/>
            <w:bottom w:val="none" w:sz="0" w:space="0" w:color="auto"/>
            <w:right w:val="none" w:sz="0" w:space="0" w:color="auto"/>
          </w:divBdr>
        </w:div>
        <w:div w:id="726221615">
          <w:marLeft w:val="0"/>
          <w:marRight w:val="0"/>
          <w:marTop w:val="0"/>
          <w:marBottom w:val="0"/>
          <w:divBdr>
            <w:top w:val="none" w:sz="0" w:space="0" w:color="auto"/>
            <w:left w:val="none" w:sz="0" w:space="0" w:color="auto"/>
            <w:bottom w:val="none" w:sz="0" w:space="0" w:color="auto"/>
            <w:right w:val="none" w:sz="0" w:space="0" w:color="auto"/>
          </w:divBdr>
        </w:div>
        <w:div w:id="52700260">
          <w:marLeft w:val="0"/>
          <w:marRight w:val="0"/>
          <w:marTop w:val="0"/>
          <w:marBottom w:val="0"/>
          <w:divBdr>
            <w:top w:val="none" w:sz="0" w:space="0" w:color="auto"/>
            <w:left w:val="none" w:sz="0" w:space="0" w:color="auto"/>
            <w:bottom w:val="none" w:sz="0" w:space="0" w:color="auto"/>
            <w:right w:val="none" w:sz="0" w:space="0" w:color="auto"/>
          </w:divBdr>
        </w:div>
        <w:div w:id="797530413">
          <w:marLeft w:val="0"/>
          <w:marRight w:val="0"/>
          <w:marTop w:val="0"/>
          <w:marBottom w:val="0"/>
          <w:divBdr>
            <w:top w:val="none" w:sz="0" w:space="0" w:color="auto"/>
            <w:left w:val="none" w:sz="0" w:space="0" w:color="auto"/>
            <w:bottom w:val="none" w:sz="0" w:space="0" w:color="auto"/>
            <w:right w:val="none" w:sz="0" w:space="0" w:color="auto"/>
          </w:divBdr>
        </w:div>
        <w:div w:id="1118185697">
          <w:marLeft w:val="0"/>
          <w:marRight w:val="0"/>
          <w:marTop w:val="0"/>
          <w:marBottom w:val="0"/>
          <w:divBdr>
            <w:top w:val="none" w:sz="0" w:space="0" w:color="auto"/>
            <w:left w:val="none" w:sz="0" w:space="0" w:color="auto"/>
            <w:bottom w:val="none" w:sz="0" w:space="0" w:color="auto"/>
            <w:right w:val="none" w:sz="0" w:space="0" w:color="auto"/>
          </w:divBdr>
        </w:div>
        <w:div w:id="1191798173">
          <w:marLeft w:val="0"/>
          <w:marRight w:val="0"/>
          <w:marTop w:val="0"/>
          <w:marBottom w:val="0"/>
          <w:divBdr>
            <w:top w:val="none" w:sz="0" w:space="0" w:color="auto"/>
            <w:left w:val="none" w:sz="0" w:space="0" w:color="auto"/>
            <w:bottom w:val="none" w:sz="0" w:space="0" w:color="auto"/>
            <w:right w:val="none" w:sz="0" w:space="0" w:color="auto"/>
          </w:divBdr>
        </w:div>
        <w:div w:id="1875461930">
          <w:marLeft w:val="0"/>
          <w:marRight w:val="0"/>
          <w:marTop w:val="0"/>
          <w:marBottom w:val="0"/>
          <w:divBdr>
            <w:top w:val="none" w:sz="0" w:space="0" w:color="auto"/>
            <w:left w:val="none" w:sz="0" w:space="0" w:color="auto"/>
            <w:bottom w:val="none" w:sz="0" w:space="0" w:color="auto"/>
            <w:right w:val="none" w:sz="0" w:space="0" w:color="auto"/>
          </w:divBdr>
        </w:div>
        <w:div w:id="1059937651">
          <w:marLeft w:val="0"/>
          <w:marRight w:val="0"/>
          <w:marTop w:val="0"/>
          <w:marBottom w:val="0"/>
          <w:divBdr>
            <w:top w:val="none" w:sz="0" w:space="0" w:color="auto"/>
            <w:left w:val="none" w:sz="0" w:space="0" w:color="auto"/>
            <w:bottom w:val="none" w:sz="0" w:space="0" w:color="auto"/>
            <w:right w:val="none" w:sz="0" w:space="0" w:color="auto"/>
          </w:divBdr>
        </w:div>
        <w:div w:id="432631856">
          <w:marLeft w:val="0"/>
          <w:marRight w:val="0"/>
          <w:marTop w:val="0"/>
          <w:marBottom w:val="0"/>
          <w:divBdr>
            <w:top w:val="none" w:sz="0" w:space="0" w:color="auto"/>
            <w:left w:val="none" w:sz="0" w:space="0" w:color="auto"/>
            <w:bottom w:val="none" w:sz="0" w:space="0" w:color="auto"/>
            <w:right w:val="none" w:sz="0" w:space="0" w:color="auto"/>
          </w:divBdr>
        </w:div>
        <w:div w:id="2080588110">
          <w:marLeft w:val="0"/>
          <w:marRight w:val="0"/>
          <w:marTop w:val="0"/>
          <w:marBottom w:val="0"/>
          <w:divBdr>
            <w:top w:val="none" w:sz="0" w:space="0" w:color="auto"/>
            <w:left w:val="none" w:sz="0" w:space="0" w:color="auto"/>
            <w:bottom w:val="none" w:sz="0" w:space="0" w:color="auto"/>
            <w:right w:val="none" w:sz="0" w:space="0" w:color="auto"/>
          </w:divBdr>
        </w:div>
        <w:div w:id="1701466564">
          <w:marLeft w:val="0"/>
          <w:marRight w:val="0"/>
          <w:marTop w:val="0"/>
          <w:marBottom w:val="0"/>
          <w:divBdr>
            <w:top w:val="none" w:sz="0" w:space="0" w:color="auto"/>
            <w:left w:val="none" w:sz="0" w:space="0" w:color="auto"/>
            <w:bottom w:val="none" w:sz="0" w:space="0" w:color="auto"/>
            <w:right w:val="none" w:sz="0" w:space="0" w:color="auto"/>
          </w:divBdr>
        </w:div>
        <w:div w:id="1739551324">
          <w:marLeft w:val="0"/>
          <w:marRight w:val="0"/>
          <w:marTop w:val="0"/>
          <w:marBottom w:val="0"/>
          <w:divBdr>
            <w:top w:val="none" w:sz="0" w:space="0" w:color="auto"/>
            <w:left w:val="none" w:sz="0" w:space="0" w:color="auto"/>
            <w:bottom w:val="none" w:sz="0" w:space="0" w:color="auto"/>
            <w:right w:val="none" w:sz="0" w:space="0" w:color="auto"/>
          </w:divBdr>
        </w:div>
        <w:div w:id="1780368117">
          <w:marLeft w:val="0"/>
          <w:marRight w:val="0"/>
          <w:marTop w:val="0"/>
          <w:marBottom w:val="0"/>
          <w:divBdr>
            <w:top w:val="none" w:sz="0" w:space="0" w:color="auto"/>
            <w:left w:val="none" w:sz="0" w:space="0" w:color="auto"/>
            <w:bottom w:val="none" w:sz="0" w:space="0" w:color="auto"/>
            <w:right w:val="none" w:sz="0" w:space="0" w:color="auto"/>
          </w:divBdr>
        </w:div>
        <w:div w:id="1269047582">
          <w:marLeft w:val="0"/>
          <w:marRight w:val="0"/>
          <w:marTop w:val="0"/>
          <w:marBottom w:val="0"/>
          <w:divBdr>
            <w:top w:val="none" w:sz="0" w:space="0" w:color="auto"/>
            <w:left w:val="none" w:sz="0" w:space="0" w:color="auto"/>
            <w:bottom w:val="none" w:sz="0" w:space="0" w:color="auto"/>
            <w:right w:val="none" w:sz="0" w:space="0" w:color="auto"/>
          </w:divBdr>
        </w:div>
        <w:div w:id="2131435826">
          <w:marLeft w:val="0"/>
          <w:marRight w:val="0"/>
          <w:marTop w:val="0"/>
          <w:marBottom w:val="0"/>
          <w:divBdr>
            <w:top w:val="none" w:sz="0" w:space="0" w:color="auto"/>
            <w:left w:val="none" w:sz="0" w:space="0" w:color="auto"/>
            <w:bottom w:val="none" w:sz="0" w:space="0" w:color="auto"/>
            <w:right w:val="none" w:sz="0" w:space="0" w:color="auto"/>
          </w:divBdr>
        </w:div>
        <w:div w:id="262105263">
          <w:marLeft w:val="0"/>
          <w:marRight w:val="0"/>
          <w:marTop w:val="0"/>
          <w:marBottom w:val="0"/>
          <w:divBdr>
            <w:top w:val="none" w:sz="0" w:space="0" w:color="auto"/>
            <w:left w:val="none" w:sz="0" w:space="0" w:color="auto"/>
            <w:bottom w:val="none" w:sz="0" w:space="0" w:color="auto"/>
            <w:right w:val="none" w:sz="0" w:space="0" w:color="auto"/>
          </w:divBdr>
        </w:div>
        <w:div w:id="662859819">
          <w:marLeft w:val="0"/>
          <w:marRight w:val="0"/>
          <w:marTop w:val="0"/>
          <w:marBottom w:val="0"/>
          <w:divBdr>
            <w:top w:val="none" w:sz="0" w:space="0" w:color="auto"/>
            <w:left w:val="none" w:sz="0" w:space="0" w:color="auto"/>
            <w:bottom w:val="none" w:sz="0" w:space="0" w:color="auto"/>
            <w:right w:val="none" w:sz="0" w:space="0" w:color="auto"/>
          </w:divBdr>
        </w:div>
        <w:div w:id="1101686810">
          <w:marLeft w:val="0"/>
          <w:marRight w:val="0"/>
          <w:marTop w:val="0"/>
          <w:marBottom w:val="0"/>
          <w:divBdr>
            <w:top w:val="none" w:sz="0" w:space="0" w:color="auto"/>
            <w:left w:val="none" w:sz="0" w:space="0" w:color="auto"/>
            <w:bottom w:val="none" w:sz="0" w:space="0" w:color="auto"/>
            <w:right w:val="none" w:sz="0" w:space="0" w:color="auto"/>
          </w:divBdr>
        </w:div>
        <w:div w:id="1440487066">
          <w:marLeft w:val="0"/>
          <w:marRight w:val="0"/>
          <w:marTop w:val="0"/>
          <w:marBottom w:val="0"/>
          <w:divBdr>
            <w:top w:val="none" w:sz="0" w:space="0" w:color="auto"/>
            <w:left w:val="none" w:sz="0" w:space="0" w:color="auto"/>
            <w:bottom w:val="none" w:sz="0" w:space="0" w:color="auto"/>
            <w:right w:val="none" w:sz="0" w:space="0" w:color="auto"/>
          </w:divBdr>
        </w:div>
        <w:div w:id="465242752">
          <w:marLeft w:val="0"/>
          <w:marRight w:val="0"/>
          <w:marTop w:val="0"/>
          <w:marBottom w:val="0"/>
          <w:divBdr>
            <w:top w:val="none" w:sz="0" w:space="0" w:color="auto"/>
            <w:left w:val="none" w:sz="0" w:space="0" w:color="auto"/>
            <w:bottom w:val="none" w:sz="0" w:space="0" w:color="auto"/>
            <w:right w:val="none" w:sz="0" w:space="0" w:color="auto"/>
          </w:divBdr>
        </w:div>
      </w:divsChild>
    </w:div>
    <w:div w:id="1290935977">
      <w:bodyDiv w:val="1"/>
      <w:marLeft w:val="0"/>
      <w:marRight w:val="0"/>
      <w:marTop w:val="0"/>
      <w:marBottom w:val="0"/>
      <w:divBdr>
        <w:top w:val="none" w:sz="0" w:space="0" w:color="auto"/>
        <w:left w:val="none" w:sz="0" w:space="0" w:color="auto"/>
        <w:bottom w:val="none" w:sz="0" w:space="0" w:color="auto"/>
        <w:right w:val="none" w:sz="0" w:space="0" w:color="auto"/>
      </w:divBdr>
      <w:divsChild>
        <w:div w:id="322124846">
          <w:marLeft w:val="0"/>
          <w:marRight w:val="0"/>
          <w:marTop w:val="0"/>
          <w:marBottom w:val="0"/>
          <w:divBdr>
            <w:top w:val="none" w:sz="0" w:space="0" w:color="auto"/>
            <w:left w:val="none" w:sz="0" w:space="0" w:color="auto"/>
            <w:bottom w:val="none" w:sz="0" w:space="0" w:color="auto"/>
            <w:right w:val="none" w:sz="0" w:space="0" w:color="auto"/>
          </w:divBdr>
        </w:div>
      </w:divsChild>
    </w:div>
    <w:div w:id="1328636164">
      <w:bodyDiv w:val="1"/>
      <w:marLeft w:val="0"/>
      <w:marRight w:val="0"/>
      <w:marTop w:val="0"/>
      <w:marBottom w:val="0"/>
      <w:divBdr>
        <w:top w:val="none" w:sz="0" w:space="0" w:color="auto"/>
        <w:left w:val="none" w:sz="0" w:space="0" w:color="auto"/>
        <w:bottom w:val="none" w:sz="0" w:space="0" w:color="auto"/>
        <w:right w:val="none" w:sz="0" w:space="0" w:color="auto"/>
      </w:divBdr>
    </w:div>
    <w:div w:id="1342469155">
      <w:bodyDiv w:val="1"/>
      <w:marLeft w:val="0"/>
      <w:marRight w:val="0"/>
      <w:marTop w:val="0"/>
      <w:marBottom w:val="0"/>
      <w:divBdr>
        <w:top w:val="none" w:sz="0" w:space="0" w:color="auto"/>
        <w:left w:val="none" w:sz="0" w:space="0" w:color="auto"/>
        <w:bottom w:val="none" w:sz="0" w:space="0" w:color="auto"/>
        <w:right w:val="none" w:sz="0" w:space="0" w:color="auto"/>
      </w:divBdr>
      <w:divsChild>
        <w:div w:id="175392415">
          <w:marLeft w:val="0"/>
          <w:marRight w:val="0"/>
          <w:marTop w:val="0"/>
          <w:marBottom w:val="0"/>
          <w:divBdr>
            <w:top w:val="none" w:sz="0" w:space="0" w:color="auto"/>
            <w:left w:val="none" w:sz="0" w:space="0" w:color="auto"/>
            <w:bottom w:val="none" w:sz="0" w:space="0" w:color="auto"/>
            <w:right w:val="none" w:sz="0" w:space="0" w:color="auto"/>
          </w:divBdr>
        </w:div>
      </w:divsChild>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419253161">
      <w:bodyDiv w:val="1"/>
      <w:marLeft w:val="0"/>
      <w:marRight w:val="0"/>
      <w:marTop w:val="0"/>
      <w:marBottom w:val="0"/>
      <w:divBdr>
        <w:top w:val="none" w:sz="0" w:space="0" w:color="auto"/>
        <w:left w:val="none" w:sz="0" w:space="0" w:color="auto"/>
        <w:bottom w:val="none" w:sz="0" w:space="0" w:color="auto"/>
        <w:right w:val="none" w:sz="0" w:space="0" w:color="auto"/>
      </w:divBdr>
      <w:divsChild>
        <w:div w:id="315376779">
          <w:marLeft w:val="0"/>
          <w:marRight w:val="0"/>
          <w:marTop w:val="0"/>
          <w:marBottom w:val="0"/>
          <w:divBdr>
            <w:top w:val="none" w:sz="0" w:space="0" w:color="auto"/>
            <w:left w:val="none" w:sz="0" w:space="0" w:color="auto"/>
            <w:bottom w:val="none" w:sz="0" w:space="0" w:color="auto"/>
            <w:right w:val="none" w:sz="0" w:space="0" w:color="auto"/>
          </w:divBdr>
        </w:div>
        <w:div w:id="439380623">
          <w:marLeft w:val="0"/>
          <w:marRight w:val="0"/>
          <w:marTop w:val="0"/>
          <w:marBottom w:val="0"/>
          <w:divBdr>
            <w:top w:val="none" w:sz="0" w:space="0" w:color="auto"/>
            <w:left w:val="none" w:sz="0" w:space="0" w:color="auto"/>
            <w:bottom w:val="none" w:sz="0" w:space="0" w:color="auto"/>
            <w:right w:val="none" w:sz="0" w:space="0" w:color="auto"/>
          </w:divBdr>
        </w:div>
        <w:div w:id="580218739">
          <w:marLeft w:val="0"/>
          <w:marRight w:val="0"/>
          <w:marTop w:val="0"/>
          <w:marBottom w:val="0"/>
          <w:divBdr>
            <w:top w:val="none" w:sz="0" w:space="0" w:color="auto"/>
            <w:left w:val="none" w:sz="0" w:space="0" w:color="auto"/>
            <w:bottom w:val="none" w:sz="0" w:space="0" w:color="auto"/>
            <w:right w:val="none" w:sz="0" w:space="0" w:color="auto"/>
          </w:divBdr>
        </w:div>
        <w:div w:id="899487764">
          <w:marLeft w:val="0"/>
          <w:marRight w:val="0"/>
          <w:marTop w:val="0"/>
          <w:marBottom w:val="0"/>
          <w:divBdr>
            <w:top w:val="none" w:sz="0" w:space="0" w:color="auto"/>
            <w:left w:val="none" w:sz="0" w:space="0" w:color="auto"/>
            <w:bottom w:val="none" w:sz="0" w:space="0" w:color="auto"/>
            <w:right w:val="none" w:sz="0" w:space="0" w:color="auto"/>
          </w:divBdr>
        </w:div>
        <w:div w:id="1317344836">
          <w:marLeft w:val="0"/>
          <w:marRight w:val="0"/>
          <w:marTop w:val="0"/>
          <w:marBottom w:val="0"/>
          <w:divBdr>
            <w:top w:val="none" w:sz="0" w:space="0" w:color="auto"/>
            <w:left w:val="none" w:sz="0" w:space="0" w:color="auto"/>
            <w:bottom w:val="none" w:sz="0" w:space="0" w:color="auto"/>
            <w:right w:val="none" w:sz="0" w:space="0" w:color="auto"/>
          </w:divBdr>
        </w:div>
        <w:div w:id="1195770768">
          <w:marLeft w:val="0"/>
          <w:marRight w:val="0"/>
          <w:marTop w:val="0"/>
          <w:marBottom w:val="0"/>
          <w:divBdr>
            <w:top w:val="none" w:sz="0" w:space="0" w:color="auto"/>
            <w:left w:val="none" w:sz="0" w:space="0" w:color="auto"/>
            <w:bottom w:val="none" w:sz="0" w:space="0" w:color="auto"/>
            <w:right w:val="none" w:sz="0" w:space="0" w:color="auto"/>
          </w:divBdr>
        </w:div>
        <w:div w:id="570117677">
          <w:marLeft w:val="0"/>
          <w:marRight w:val="0"/>
          <w:marTop w:val="0"/>
          <w:marBottom w:val="0"/>
          <w:divBdr>
            <w:top w:val="none" w:sz="0" w:space="0" w:color="auto"/>
            <w:left w:val="none" w:sz="0" w:space="0" w:color="auto"/>
            <w:bottom w:val="none" w:sz="0" w:space="0" w:color="auto"/>
            <w:right w:val="none" w:sz="0" w:space="0" w:color="auto"/>
          </w:divBdr>
        </w:div>
        <w:div w:id="818422575">
          <w:marLeft w:val="0"/>
          <w:marRight w:val="0"/>
          <w:marTop w:val="0"/>
          <w:marBottom w:val="0"/>
          <w:divBdr>
            <w:top w:val="none" w:sz="0" w:space="0" w:color="auto"/>
            <w:left w:val="none" w:sz="0" w:space="0" w:color="auto"/>
            <w:bottom w:val="none" w:sz="0" w:space="0" w:color="auto"/>
            <w:right w:val="none" w:sz="0" w:space="0" w:color="auto"/>
          </w:divBdr>
        </w:div>
        <w:div w:id="1285230465">
          <w:marLeft w:val="0"/>
          <w:marRight w:val="0"/>
          <w:marTop w:val="0"/>
          <w:marBottom w:val="0"/>
          <w:divBdr>
            <w:top w:val="none" w:sz="0" w:space="0" w:color="auto"/>
            <w:left w:val="none" w:sz="0" w:space="0" w:color="auto"/>
            <w:bottom w:val="none" w:sz="0" w:space="0" w:color="auto"/>
            <w:right w:val="none" w:sz="0" w:space="0" w:color="auto"/>
          </w:divBdr>
        </w:div>
        <w:div w:id="1412236423">
          <w:marLeft w:val="0"/>
          <w:marRight w:val="0"/>
          <w:marTop w:val="0"/>
          <w:marBottom w:val="0"/>
          <w:divBdr>
            <w:top w:val="none" w:sz="0" w:space="0" w:color="auto"/>
            <w:left w:val="none" w:sz="0" w:space="0" w:color="auto"/>
            <w:bottom w:val="none" w:sz="0" w:space="0" w:color="auto"/>
            <w:right w:val="none" w:sz="0" w:space="0" w:color="auto"/>
          </w:divBdr>
        </w:div>
        <w:div w:id="1183671023">
          <w:marLeft w:val="0"/>
          <w:marRight w:val="0"/>
          <w:marTop w:val="0"/>
          <w:marBottom w:val="0"/>
          <w:divBdr>
            <w:top w:val="none" w:sz="0" w:space="0" w:color="auto"/>
            <w:left w:val="none" w:sz="0" w:space="0" w:color="auto"/>
            <w:bottom w:val="none" w:sz="0" w:space="0" w:color="auto"/>
            <w:right w:val="none" w:sz="0" w:space="0" w:color="auto"/>
          </w:divBdr>
        </w:div>
        <w:div w:id="205680314">
          <w:marLeft w:val="0"/>
          <w:marRight w:val="0"/>
          <w:marTop w:val="0"/>
          <w:marBottom w:val="0"/>
          <w:divBdr>
            <w:top w:val="none" w:sz="0" w:space="0" w:color="auto"/>
            <w:left w:val="none" w:sz="0" w:space="0" w:color="auto"/>
            <w:bottom w:val="none" w:sz="0" w:space="0" w:color="auto"/>
            <w:right w:val="none" w:sz="0" w:space="0" w:color="auto"/>
          </w:divBdr>
        </w:div>
        <w:div w:id="273054578">
          <w:marLeft w:val="0"/>
          <w:marRight w:val="0"/>
          <w:marTop w:val="0"/>
          <w:marBottom w:val="0"/>
          <w:divBdr>
            <w:top w:val="none" w:sz="0" w:space="0" w:color="auto"/>
            <w:left w:val="none" w:sz="0" w:space="0" w:color="auto"/>
            <w:bottom w:val="none" w:sz="0" w:space="0" w:color="auto"/>
            <w:right w:val="none" w:sz="0" w:space="0" w:color="auto"/>
          </w:divBdr>
        </w:div>
        <w:div w:id="1694963735">
          <w:marLeft w:val="0"/>
          <w:marRight w:val="0"/>
          <w:marTop w:val="0"/>
          <w:marBottom w:val="0"/>
          <w:divBdr>
            <w:top w:val="none" w:sz="0" w:space="0" w:color="auto"/>
            <w:left w:val="none" w:sz="0" w:space="0" w:color="auto"/>
            <w:bottom w:val="none" w:sz="0" w:space="0" w:color="auto"/>
            <w:right w:val="none" w:sz="0" w:space="0" w:color="auto"/>
          </w:divBdr>
        </w:div>
        <w:div w:id="884099793">
          <w:marLeft w:val="0"/>
          <w:marRight w:val="0"/>
          <w:marTop w:val="0"/>
          <w:marBottom w:val="0"/>
          <w:divBdr>
            <w:top w:val="none" w:sz="0" w:space="0" w:color="auto"/>
            <w:left w:val="none" w:sz="0" w:space="0" w:color="auto"/>
            <w:bottom w:val="none" w:sz="0" w:space="0" w:color="auto"/>
            <w:right w:val="none" w:sz="0" w:space="0" w:color="auto"/>
          </w:divBdr>
        </w:div>
      </w:divsChild>
    </w:div>
    <w:div w:id="1597522190">
      <w:bodyDiv w:val="1"/>
      <w:marLeft w:val="0"/>
      <w:marRight w:val="0"/>
      <w:marTop w:val="0"/>
      <w:marBottom w:val="0"/>
      <w:divBdr>
        <w:top w:val="none" w:sz="0" w:space="0" w:color="auto"/>
        <w:left w:val="none" w:sz="0" w:space="0" w:color="auto"/>
        <w:bottom w:val="none" w:sz="0" w:space="0" w:color="auto"/>
        <w:right w:val="none" w:sz="0" w:space="0" w:color="auto"/>
      </w:divBdr>
      <w:divsChild>
        <w:div w:id="948781623">
          <w:marLeft w:val="0"/>
          <w:marRight w:val="0"/>
          <w:marTop w:val="0"/>
          <w:marBottom w:val="0"/>
          <w:divBdr>
            <w:top w:val="none" w:sz="0" w:space="0" w:color="auto"/>
            <w:left w:val="none" w:sz="0" w:space="0" w:color="auto"/>
            <w:bottom w:val="none" w:sz="0" w:space="0" w:color="auto"/>
            <w:right w:val="none" w:sz="0" w:space="0" w:color="auto"/>
          </w:divBdr>
        </w:div>
      </w:divsChild>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16211008">
      <w:bodyDiv w:val="1"/>
      <w:marLeft w:val="0"/>
      <w:marRight w:val="0"/>
      <w:marTop w:val="0"/>
      <w:marBottom w:val="0"/>
      <w:divBdr>
        <w:top w:val="none" w:sz="0" w:space="0" w:color="auto"/>
        <w:left w:val="none" w:sz="0" w:space="0" w:color="auto"/>
        <w:bottom w:val="none" w:sz="0" w:space="0" w:color="auto"/>
        <w:right w:val="none" w:sz="0" w:space="0" w:color="auto"/>
      </w:divBdr>
    </w:div>
    <w:div w:id="1656252765">
      <w:bodyDiv w:val="1"/>
      <w:marLeft w:val="0"/>
      <w:marRight w:val="0"/>
      <w:marTop w:val="0"/>
      <w:marBottom w:val="0"/>
      <w:divBdr>
        <w:top w:val="none" w:sz="0" w:space="0" w:color="auto"/>
        <w:left w:val="none" w:sz="0" w:space="0" w:color="auto"/>
        <w:bottom w:val="none" w:sz="0" w:space="0" w:color="auto"/>
        <w:right w:val="none" w:sz="0" w:space="0" w:color="auto"/>
      </w:divBdr>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 w:id="1906987428">
      <w:bodyDiv w:val="1"/>
      <w:marLeft w:val="0"/>
      <w:marRight w:val="0"/>
      <w:marTop w:val="0"/>
      <w:marBottom w:val="0"/>
      <w:divBdr>
        <w:top w:val="none" w:sz="0" w:space="0" w:color="auto"/>
        <w:left w:val="none" w:sz="0" w:space="0" w:color="auto"/>
        <w:bottom w:val="none" w:sz="0" w:space="0" w:color="auto"/>
        <w:right w:val="none" w:sz="0" w:space="0" w:color="auto"/>
      </w:divBdr>
      <w:divsChild>
        <w:div w:id="977422375">
          <w:marLeft w:val="547"/>
          <w:marRight w:val="0"/>
          <w:marTop w:val="0"/>
          <w:marBottom w:val="120"/>
          <w:divBdr>
            <w:top w:val="none" w:sz="0" w:space="0" w:color="auto"/>
            <w:left w:val="none" w:sz="0" w:space="0" w:color="auto"/>
            <w:bottom w:val="none" w:sz="0" w:space="0" w:color="auto"/>
            <w:right w:val="none" w:sz="0" w:space="0" w:color="auto"/>
          </w:divBdr>
        </w:div>
        <w:div w:id="2109425146">
          <w:marLeft w:val="547"/>
          <w:marRight w:val="0"/>
          <w:marTop w:val="0"/>
          <w:marBottom w:val="120"/>
          <w:divBdr>
            <w:top w:val="none" w:sz="0" w:space="0" w:color="auto"/>
            <w:left w:val="none" w:sz="0" w:space="0" w:color="auto"/>
            <w:bottom w:val="none" w:sz="0" w:space="0" w:color="auto"/>
            <w:right w:val="none" w:sz="0" w:space="0" w:color="auto"/>
          </w:divBdr>
        </w:div>
        <w:div w:id="298848455">
          <w:marLeft w:val="547"/>
          <w:marRight w:val="0"/>
          <w:marTop w:val="0"/>
          <w:marBottom w:val="120"/>
          <w:divBdr>
            <w:top w:val="none" w:sz="0" w:space="0" w:color="auto"/>
            <w:left w:val="none" w:sz="0" w:space="0" w:color="auto"/>
            <w:bottom w:val="none" w:sz="0" w:space="0" w:color="auto"/>
            <w:right w:val="none" w:sz="0" w:space="0" w:color="auto"/>
          </w:divBdr>
        </w:div>
        <w:div w:id="717826688">
          <w:marLeft w:val="547"/>
          <w:marRight w:val="0"/>
          <w:marTop w:val="0"/>
          <w:marBottom w:val="120"/>
          <w:divBdr>
            <w:top w:val="none" w:sz="0" w:space="0" w:color="auto"/>
            <w:left w:val="none" w:sz="0" w:space="0" w:color="auto"/>
            <w:bottom w:val="none" w:sz="0" w:space="0" w:color="auto"/>
            <w:right w:val="none" w:sz="0" w:space="0" w:color="auto"/>
          </w:divBdr>
        </w:div>
        <w:div w:id="1216819763">
          <w:marLeft w:val="547"/>
          <w:marRight w:val="0"/>
          <w:marTop w:val="0"/>
          <w:marBottom w:val="120"/>
          <w:divBdr>
            <w:top w:val="none" w:sz="0" w:space="0" w:color="auto"/>
            <w:left w:val="none" w:sz="0" w:space="0" w:color="auto"/>
            <w:bottom w:val="none" w:sz="0" w:space="0" w:color="auto"/>
            <w:right w:val="none" w:sz="0" w:space="0" w:color="auto"/>
          </w:divBdr>
        </w:div>
        <w:div w:id="5445540">
          <w:marLeft w:val="547"/>
          <w:marRight w:val="0"/>
          <w:marTop w:val="0"/>
          <w:marBottom w:val="120"/>
          <w:divBdr>
            <w:top w:val="none" w:sz="0" w:space="0" w:color="auto"/>
            <w:left w:val="none" w:sz="0" w:space="0" w:color="auto"/>
            <w:bottom w:val="none" w:sz="0" w:space="0" w:color="auto"/>
            <w:right w:val="none" w:sz="0" w:space="0" w:color="auto"/>
          </w:divBdr>
        </w:div>
      </w:divsChild>
    </w:div>
    <w:div w:id="1943566717">
      <w:bodyDiv w:val="1"/>
      <w:marLeft w:val="0"/>
      <w:marRight w:val="0"/>
      <w:marTop w:val="0"/>
      <w:marBottom w:val="0"/>
      <w:divBdr>
        <w:top w:val="none" w:sz="0" w:space="0" w:color="auto"/>
        <w:left w:val="none" w:sz="0" w:space="0" w:color="auto"/>
        <w:bottom w:val="none" w:sz="0" w:space="0" w:color="auto"/>
        <w:right w:val="none" w:sz="0" w:space="0" w:color="auto"/>
      </w:divBdr>
    </w:div>
    <w:div w:id="1975208508">
      <w:bodyDiv w:val="1"/>
      <w:marLeft w:val="0"/>
      <w:marRight w:val="0"/>
      <w:marTop w:val="0"/>
      <w:marBottom w:val="0"/>
      <w:divBdr>
        <w:top w:val="none" w:sz="0" w:space="0" w:color="auto"/>
        <w:left w:val="none" w:sz="0" w:space="0" w:color="auto"/>
        <w:bottom w:val="none" w:sz="0" w:space="0" w:color="auto"/>
        <w:right w:val="none" w:sz="0" w:space="0" w:color="auto"/>
      </w:divBdr>
    </w:div>
    <w:div w:id="1980768504">
      <w:bodyDiv w:val="1"/>
      <w:marLeft w:val="0"/>
      <w:marRight w:val="0"/>
      <w:marTop w:val="0"/>
      <w:marBottom w:val="0"/>
      <w:divBdr>
        <w:top w:val="none" w:sz="0" w:space="0" w:color="auto"/>
        <w:left w:val="none" w:sz="0" w:space="0" w:color="auto"/>
        <w:bottom w:val="none" w:sz="0" w:space="0" w:color="auto"/>
        <w:right w:val="none" w:sz="0" w:space="0" w:color="auto"/>
      </w:divBdr>
    </w:div>
    <w:div w:id="1984112585">
      <w:bodyDiv w:val="1"/>
      <w:marLeft w:val="0"/>
      <w:marRight w:val="0"/>
      <w:marTop w:val="0"/>
      <w:marBottom w:val="0"/>
      <w:divBdr>
        <w:top w:val="none" w:sz="0" w:space="0" w:color="auto"/>
        <w:left w:val="none" w:sz="0" w:space="0" w:color="auto"/>
        <w:bottom w:val="none" w:sz="0" w:space="0" w:color="auto"/>
        <w:right w:val="none" w:sz="0" w:space="0" w:color="auto"/>
      </w:divBdr>
      <w:divsChild>
        <w:div w:id="898977600">
          <w:marLeft w:val="0"/>
          <w:marRight w:val="0"/>
          <w:marTop w:val="0"/>
          <w:marBottom w:val="0"/>
          <w:divBdr>
            <w:top w:val="none" w:sz="0" w:space="0" w:color="auto"/>
            <w:left w:val="none" w:sz="0" w:space="0" w:color="auto"/>
            <w:bottom w:val="none" w:sz="0" w:space="0" w:color="auto"/>
            <w:right w:val="none" w:sz="0" w:space="0" w:color="auto"/>
          </w:divBdr>
        </w:div>
        <w:div w:id="1504205134">
          <w:marLeft w:val="0"/>
          <w:marRight w:val="0"/>
          <w:marTop w:val="0"/>
          <w:marBottom w:val="0"/>
          <w:divBdr>
            <w:top w:val="none" w:sz="0" w:space="0" w:color="auto"/>
            <w:left w:val="none" w:sz="0" w:space="0" w:color="auto"/>
            <w:bottom w:val="none" w:sz="0" w:space="0" w:color="auto"/>
            <w:right w:val="none" w:sz="0" w:space="0" w:color="auto"/>
          </w:divBdr>
        </w:div>
        <w:div w:id="363478155">
          <w:marLeft w:val="0"/>
          <w:marRight w:val="0"/>
          <w:marTop w:val="0"/>
          <w:marBottom w:val="0"/>
          <w:divBdr>
            <w:top w:val="none" w:sz="0" w:space="0" w:color="auto"/>
            <w:left w:val="none" w:sz="0" w:space="0" w:color="auto"/>
            <w:bottom w:val="none" w:sz="0" w:space="0" w:color="auto"/>
            <w:right w:val="none" w:sz="0" w:space="0" w:color="auto"/>
          </w:divBdr>
        </w:div>
        <w:div w:id="704260161">
          <w:marLeft w:val="0"/>
          <w:marRight w:val="0"/>
          <w:marTop w:val="0"/>
          <w:marBottom w:val="0"/>
          <w:divBdr>
            <w:top w:val="none" w:sz="0" w:space="0" w:color="auto"/>
            <w:left w:val="none" w:sz="0" w:space="0" w:color="auto"/>
            <w:bottom w:val="none" w:sz="0" w:space="0" w:color="auto"/>
            <w:right w:val="none" w:sz="0" w:space="0" w:color="auto"/>
          </w:divBdr>
        </w:div>
        <w:div w:id="1649364764">
          <w:marLeft w:val="0"/>
          <w:marRight w:val="0"/>
          <w:marTop w:val="0"/>
          <w:marBottom w:val="0"/>
          <w:divBdr>
            <w:top w:val="none" w:sz="0" w:space="0" w:color="auto"/>
            <w:left w:val="none" w:sz="0" w:space="0" w:color="auto"/>
            <w:bottom w:val="none" w:sz="0" w:space="0" w:color="auto"/>
            <w:right w:val="none" w:sz="0" w:space="0" w:color="auto"/>
          </w:divBdr>
        </w:div>
        <w:div w:id="2030989554">
          <w:marLeft w:val="0"/>
          <w:marRight w:val="0"/>
          <w:marTop w:val="0"/>
          <w:marBottom w:val="0"/>
          <w:divBdr>
            <w:top w:val="none" w:sz="0" w:space="0" w:color="auto"/>
            <w:left w:val="none" w:sz="0" w:space="0" w:color="auto"/>
            <w:bottom w:val="none" w:sz="0" w:space="0" w:color="auto"/>
            <w:right w:val="none" w:sz="0" w:space="0" w:color="auto"/>
          </w:divBdr>
        </w:div>
        <w:div w:id="385228284">
          <w:marLeft w:val="0"/>
          <w:marRight w:val="0"/>
          <w:marTop w:val="0"/>
          <w:marBottom w:val="0"/>
          <w:divBdr>
            <w:top w:val="none" w:sz="0" w:space="0" w:color="auto"/>
            <w:left w:val="none" w:sz="0" w:space="0" w:color="auto"/>
            <w:bottom w:val="none" w:sz="0" w:space="0" w:color="auto"/>
            <w:right w:val="none" w:sz="0" w:space="0" w:color="auto"/>
          </w:divBdr>
        </w:div>
        <w:div w:id="1719157658">
          <w:marLeft w:val="0"/>
          <w:marRight w:val="0"/>
          <w:marTop w:val="0"/>
          <w:marBottom w:val="0"/>
          <w:divBdr>
            <w:top w:val="none" w:sz="0" w:space="0" w:color="auto"/>
            <w:left w:val="none" w:sz="0" w:space="0" w:color="auto"/>
            <w:bottom w:val="none" w:sz="0" w:space="0" w:color="auto"/>
            <w:right w:val="none" w:sz="0" w:space="0" w:color="auto"/>
          </w:divBdr>
        </w:div>
        <w:div w:id="362947914">
          <w:marLeft w:val="0"/>
          <w:marRight w:val="0"/>
          <w:marTop w:val="0"/>
          <w:marBottom w:val="0"/>
          <w:divBdr>
            <w:top w:val="none" w:sz="0" w:space="0" w:color="auto"/>
            <w:left w:val="none" w:sz="0" w:space="0" w:color="auto"/>
            <w:bottom w:val="none" w:sz="0" w:space="0" w:color="auto"/>
            <w:right w:val="none" w:sz="0" w:space="0" w:color="auto"/>
          </w:divBdr>
        </w:div>
        <w:div w:id="606352786">
          <w:marLeft w:val="0"/>
          <w:marRight w:val="0"/>
          <w:marTop w:val="0"/>
          <w:marBottom w:val="0"/>
          <w:divBdr>
            <w:top w:val="none" w:sz="0" w:space="0" w:color="auto"/>
            <w:left w:val="none" w:sz="0" w:space="0" w:color="auto"/>
            <w:bottom w:val="none" w:sz="0" w:space="0" w:color="auto"/>
            <w:right w:val="none" w:sz="0" w:space="0" w:color="auto"/>
          </w:divBdr>
        </w:div>
        <w:div w:id="800151949">
          <w:marLeft w:val="0"/>
          <w:marRight w:val="0"/>
          <w:marTop w:val="0"/>
          <w:marBottom w:val="0"/>
          <w:divBdr>
            <w:top w:val="none" w:sz="0" w:space="0" w:color="auto"/>
            <w:left w:val="none" w:sz="0" w:space="0" w:color="auto"/>
            <w:bottom w:val="none" w:sz="0" w:space="0" w:color="auto"/>
            <w:right w:val="none" w:sz="0" w:space="0" w:color="auto"/>
          </w:divBdr>
        </w:div>
        <w:div w:id="114906299">
          <w:marLeft w:val="0"/>
          <w:marRight w:val="0"/>
          <w:marTop w:val="0"/>
          <w:marBottom w:val="0"/>
          <w:divBdr>
            <w:top w:val="none" w:sz="0" w:space="0" w:color="auto"/>
            <w:left w:val="none" w:sz="0" w:space="0" w:color="auto"/>
            <w:bottom w:val="none" w:sz="0" w:space="0" w:color="auto"/>
            <w:right w:val="none" w:sz="0" w:space="0" w:color="auto"/>
          </w:divBdr>
        </w:div>
        <w:div w:id="852958361">
          <w:marLeft w:val="0"/>
          <w:marRight w:val="0"/>
          <w:marTop w:val="0"/>
          <w:marBottom w:val="0"/>
          <w:divBdr>
            <w:top w:val="none" w:sz="0" w:space="0" w:color="auto"/>
            <w:left w:val="none" w:sz="0" w:space="0" w:color="auto"/>
            <w:bottom w:val="none" w:sz="0" w:space="0" w:color="auto"/>
            <w:right w:val="none" w:sz="0" w:space="0" w:color="auto"/>
          </w:divBdr>
        </w:div>
        <w:div w:id="1023243629">
          <w:marLeft w:val="0"/>
          <w:marRight w:val="0"/>
          <w:marTop w:val="0"/>
          <w:marBottom w:val="0"/>
          <w:divBdr>
            <w:top w:val="none" w:sz="0" w:space="0" w:color="auto"/>
            <w:left w:val="none" w:sz="0" w:space="0" w:color="auto"/>
            <w:bottom w:val="none" w:sz="0" w:space="0" w:color="auto"/>
            <w:right w:val="none" w:sz="0" w:space="0" w:color="auto"/>
          </w:divBdr>
        </w:div>
        <w:div w:id="1870144741">
          <w:marLeft w:val="0"/>
          <w:marRight w:val="0"/>
          <w:marTop w:val="0"/>
          <w:marBottom w:val="0"/>
          <w:divBdr>
            <w:top w:val="none" w:sz="0" w:space="0" w:color="auto"/>
            <w:left w:val="none" w:sz="0" w:space="0" w:color="auto"/>
            <w:bottom w:val="none" w:sz="0" w:space="0" w:color="auto"/>
            <w:right w:val="none" w:sz="0" w:space="0" w:color="auto"/>
          </w:divBdr>
        </w:div>
        <w:div w:id="1944342744">
          <w:marLeft w:val="0"/>
          <w:marRight w:val="0"/>
          <w:marTop w:val="0"/>
          <w:marBottom w:val="0"/>
          <w:divBdr>
            <w:top w:val="none" w:sz="0" w:space="0" w:color="auto"/>
            <w:left w:val="none" w:sz="0" w:space="0" w:color="auto"/>
            <w:bottom w:val="none" w:sz="0" w:space="0" w:color="auto"/>
            <w:right w:val="none" w:sz="0" w:space="0" w:color="auto"/>
          </w:divBdr>
        </w:div>
        <w:div w:id="257713708">
          <w:marLeft w:val="0"/>
          <w:marRight w:val="0"/>
          <w:marTop w:val="0"/>
          <w:marBottom w:val="0"/>
          <w:divBdr>
            <w:top w:val="none" w:sz="0" w:space="0" w:color="auto"/>
            <w:left w:val="none" w:sz="0" w:space="0" w:color="auto"/>
            <w:bottom w:val="none" w:sz="0" w:space="0" w:color="auto"/>
            <w:right w:val="none" w:sz="0" w:space="0" w:color="auto"/>
          </w:divBdr>
        </w:div>
        <w:div w:id="1148085379">
          <w:marLeft w:val="0"/>
          <w:marRight w:val="0"/>
          <w:marTop w:val="0"/>
          <w:marBottom w:val="0"/>
          <w:divBdr>
            <w:top w:val="none" w:sz="0" w:space="0" w:color="auto"/>
            <w:left w:val="none" w:sz="0" w:space="0" w:color="auto"/>
            <w:bottom w:val="none" w:sz="0" w:space="0" w:color="auto"/>
            <w:right w:val="none" w:sz="0" w:space="0" w:color="auto"/>
          </w:divBdr>
        </w:div>
        <w:div w:id="166986634">
          <w:marLeft w:val="0"/>
          <w:marRight w:val="0"/>
          <w:marTop w:val="0"/>
          <w:marBottom w:val="0"/>
          <w:divBdr>
            <w:top w:val="none" w:sz="0" w:space="0" w:color="auto"/>
            <w:left w:val="none" w:sz="0" w:space="0" w:color="auto"/>
            <w:bottom w:val="none" w:sz="0" w:space="0" w:color="auto"/>
            <w:right w:val="none" w:sz="0" w:space="0" w:color="auto"/>
          </w:divBdr>
        </w:div>
        <w:div w:id="1400590993">
          <w:marLeft w:val="0"/>
          <w:marRight w:val="0"/>
          <w:marTop w:val="0"/>
          <w:marBottom w:val="0"/>
          <w:divBdr>
            <w:top w:val="none" w:sz="0" w:space="0" w:color="auto"/>
            <w:left w:val="none" w:sz="0" w:space="0" w:color="auto"/>
            <w:bottom w:val="none" w:sz="0" w:space="0" w:color="auto"/>
            <w:right w:val="none" w:sz="0" w:space="0" w:color="auto"/>
          </w:divBdr>
        </w:div>
        <w:div w:id="389112331">
          <w:marLeft w:val="0"/>
          <w:marRight w:val="0"/>
          <w:marTop w:val="0"/>
          <w:marBottom w:val="0"/>
          <w:divBdr>
            <w:top w:val="none" w:sz="0" w:space="0" w:color="auto"/>
            <w:left w:val="none" w:sz="0" w:space="0" w:color="auto"/>
            <w:bottom w:val="none" w:sz="0" w:space="0" w:color="auto"/>
            <w:right w:val="none" w:sz="0" w:space="0" w:color="auto"/>
          </w:divBdr>
        </w:div>
        <w:div w:id="1851944604">
          <w:marLeft w:val="0"/>
          <w:marRight w:val="0"/>
          <w:marTop w:val="0"/>
          <w:marBottom w:val="0"/>
          <w:divBdr>
            <w:top w:val="none" w:sz="0" w:space="0" w:color="auto"/>
            <w:left w:val="none" w:sz="0" w:space="0" w:color="auto"/>
            <w:bottom w:val="none" w:sz="0" w:space="0" w:color="auto"/>
            <w:right w:val="none" w:sz="0" w:space="0" w:color="auto"/>
          </w:divBdr>
        </w:div>
      </w:divsChild>
    </w:div>
    <w:div w:id="2008091703">
      <w:bodyDiv w:val="1"/>
      <w:marLeft w:val="0"/>
      <w:marRight w:val="0"/>
      <w:marTop w:val="0"/>
      <w:marBottom w:val="0"/>
      <w:divBdr>
        <w:top w:val="none" w:sz="0" w:space="0" w:color="auto"/>
        <w:left w:val="none" w:sz="0" w:space="0" w:color="auto"/>
        <w:bottom w:val="none" w:sz="0" w:space="0" w:color="auto"/>
        <w:right w:val="none" w:sz="0" w:space="0" w:color="auto"/>
      </w:divBdr>
    </w:div>
    <w:div w:id="2044087561">
      <w:bodyDiv w:val="1"/>
      <w:marLeft w:val="0"/>
      <w:marRight w:val="0"/>
      <w:marTop w:val="0"/>
      <w:marBottom w:val="0"/>
      <w:divBdr>
        <w:top w:val="none" w:sz="0" w:space="0" w:color="auto"/>
        <w:left w:val="none" w:sz="0" w:space="0" w:color="auto"/>
        <w:bottom w:val="none" w:sz="0" w:space="0" w:color="auto"/>
        <w:right w:val="none" w:sz="0" w:space="0" w:color="auto"/>
      </w:divBdr>
      <w:divsChild>
        <w:div w:id="875967848">
          <w:marLeft w:val="0"/>
          <w:marRight w:val="0"/>
          <w:marTop w:val="0"/>
          <w:marBottom w:val="0"/>
          <w:divBdr>
            <w:top w:val="none" w:sz="0" w:space="0" w:color="auto"/>
            <w:left w:val="none" w:sz="0" w:space="0" w:color="auto"/>
            <w:bottom w:val="none" w:sz="0" w:space="0" w:color="auto"/>
            <w:right w:val="none" w:sz="0" w:space="0" w:color="auto"/>
          </w:divBdr>
        </w:div>
        <w:div w:id="1930890238">
          <w:marLeft w:val="0"/>
          <w:marRight w:val="0"/>
          <w:marTop w:val="0"/>
          <w:marBottom w:val="0"/>
          <w:divBdr>
            <w:top w:val="none" w:sz="0" w:space="0" w:color="auto"/>
            <w:left w:val="none" w:sz="0" w:space="0" w:color="auto"/>
            <w:bottom w:val="none" w:sz="0" w:space="0" w:color="auto"/>
            <w:right w:val="none" w:sz="0" w:space="0" w:color="auto"/>
          </w:divBdr>
        </w:div>
        <w:div w:id="527643715">
          <w:marLeft w:val="0"/>
          <w:marRight w:val="0"/>
          <w:marTop w:val="0"/>
          <w:marBottom w:val="0"/>
          <w:divBdr>
            <w:top w:val="none" w:sz="0" w:space="0" w:color="auto"/>
            <w:left w:val="none" w:sz="0" w:space="0" w:color="auto"/>
            <w:bottom w:val="none" w:sz="0" w:space="0" w:color="auto"/>
            <w:right w:val="none" w:sz="0" w:space="0" w:color="auto"/>
          </w:divBdr>
        </w:div>
      </w:divsChild>
    </w:div>
    <w:div w:id="2057658752">
      <w:bodyDiv w:val="1"/>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
        <w:div w:id="1370758464">
          <w:marLeft w:val="0"/>
          <w:marRight w:val="0"/>
          <w:marTop w:val="0"/>
          <w:marBottom w:val="0"/>
          <w:divBdr>
            <w:top w:val="none" w:sz="0" w:space="0" w:color="auto"/>
            <w:left w:val="none" w:sz="0" w:space="0" w:color="auto"/>
            <w:bottom w:val="none" w:sz="0" w:space="0" w:color="auto"/>
            <w:right w:val="none" w:sz="0" w:space="0" w:color="auto"/>
          </w:divBdr>
        </w:div>
        <w:div w:id="515772077">
          <w:marLeft w:val="0"/>
          <w:marRight w:val="0"/>
          <w:marTop w:val="0"/>
          <w:marBottom w:val="0"/>
          <w:divBdr>
            <w:top w:val="none" w:sz="0" w:space="0" w:color="auto"/>
            <w:left w:val="none" w:sz="0" w:space="0" w:color="auto"/>
            <w:bottom w:val="none" w:sz="0" w:space="0" w:color="auto"/>
            <w:right w:val="none" w:sz="0" w:space="0" w:color="auto"/>
          </w:divBdr>
        </w:div>
        <w:div w:id="542013700">
          <w:marLeft w:val="0"/>
          <w:marRight w:val="0"/>
          <w:marTop w:val="0"/>
          <w:marBottom w:val="0"/>
          <w:divBdr>
            <w:top w:val="none" w:sz="0" w:space="0" w:color="auto"/>
            <w:left w:val="none" w:sz="0" w:space="0" w:color="auto"/>
            <w:bottom w:val="none" w:sz="0" w:space="0" w:color="auto"/>
            <w:right w:val="none" w:sz="0" w:space="0" w:color="auto"/>
          </w:divBdr>
        </w:div>
        <w:div w:id="800268586">
          <w:marLeft w:val="0"/>
          <w:marRight w:val="0"/>
          <w:marTop w:val="0"/>
          <w:marBottom w:val="0"/>
          <w:divBdr>
            <w:top w:val="none" w:sz="0" w:space="0" w:color="auto"/>
            <w:left w:val="none" w:sz="0" w:space="0" w:color="auto"/>
            <w:bottom w:val="none" w:sz="0" w:space="0" w:color="auto"/>
            <w:right w:val="none" w:sz="0" w:space="0" w:color="auto"/>
          </w:divBdr>
        </w:div>
        <w:div w:id="1580022179">
          <w:marLeft w:val="0"/>
          <w:marRight w:val="0"/>
          <w:marTop w:val="0"/>
          <w:marBottom w:val="0"/>
          <w:divBdr>
            <w:top w:val="none" w:sz="0" w:space="0" w:color="auto"/>
            <w:left w:val="none" w:sz="0" w:space="0" w:color="auto"/>
            <w:bottom w:val="none" w:sz="0" w:space="0" w:color="auto"/>
            <w:right w:val="none" w:sz="0" w:space="0" w:color="auto"/>
          </w:divBdr>
        </w:div>
        <w:div w:id="754672503">
          <w:marLeft w:val="0"/>
          <w:marRight w:val="0"/>
          <w:marTop w:val="0"/>
          <w:marBottom w:val="0"/>
          <w:divBdr>
            <w:top w:val="none" w:sz="0" w:space="0" w:color="auto"/>
            <w:left w:val="none" w:sz="0" w:space="0" w:color="auto"/>
            <w:bottom w:val="none" w:sz="0" w:space="0" w:color="auto"/>
            <w:right w:val="none" w:sz="0" w:space="0" w:color="auto"/>
          </w:divBdr>
        </w:div>
        <w:div w:id="2078548480">
          <w:marLeft w:val="0"/>
          <w:marRight w:val="0"/>
          <w:marTop w:val="0"/>
          <w:marBottom w:val="0"/>
          <w:divBdr>
            <w:top w:val="none" w:sz="0" w:space="0" w:color="auto"/>
            <w:left w:val="none" w:sz="0" w:space="0" w:color="auto"/>
            <w:bottom w:val="none" w:sz="0" w:space="0" w:color="auto"/>
            <w:right w:val="none" w:sz="0" w:space="0" w:color="auto"/>
          </w:divBdr>
        </w:div>
        <w:div w:id="1549681568">
          <w:marLeft w:val="0"/>
          <w:marRight w:val="0"/>
          <w:marTop w:val="0"/>
          <w:marBottom w:val="0"/>
          <w:divBdr>
            <w:top w:val="none" w:sz="0" w:space="0" w:color="auto"/>
            <w:left w:val="none" w:sz="0" w:space="0" w:color="auto"/>
            <w:bottom w:val="none" w:sz="0" w:space="0" w:color="auto"/>
            <w:right w:val="none" w:sz="0" w:space="0" w:color="auto"/>
          </w:divBdr>
        </w:div>
        <w:div w:id="1942562960">
          <w:marLeft w:val="0"/>
          <w:marRight w:val="0"/>
          <w:marTop w:val="0"/>
          <w:marBottom w:val="0"/>
          <w:divBdr>
            <w:top w:val="none" w:sz="0" w:space="0" w:color="auto"/>
            <w:left w:val="none" w:sz="0" w:space="0" w:color="auto"/>
            <w:bottom w:val="none" w:sz="0" w:space="0" w:color="auto"/>
            <w:right w:val="none" w:sz="0" w:space="0" w:color="auto"/>
          </w:divBdr>
        </w:div>
        <w:div w:id="991369597">
          <w:marLeft w:val="0"/>
          <w:marRight w:val="0"/>
          <w:marTop w:val="0"/>
          <w:marBottom w:val="0"/>
          <w:divBdr>
            <w:top w:val="none" w:sz="0" w:space="0" w:color="auto"/>
            <w:left w:val="none" w:sz="0" w:space="0" w:color="auto"/>
            <w:bottom w:val="none" w:sz="0" w:space="0" w:color="auto"/>
            <w:right w:val="none" w:sz="0" w:space="0" w:color="auto"/>
          </w:divBdr>
        </w:div>
        <w:div w:id="1612938097">
          <w:marLeft w:val="0"/>
          <w:marRight w:val="0"/>
          <w:marTop w:val="0"/>
          <w:marBottom w:val="0"/>
          <w:divBdr>
            <w:top w:val="none" w:sz="0" w:space="0" w:color="auto"/>
            <w:left w:val="none" w:sz="0" w:space="0" w:color="auto"/>
            <w:bottom w:val="none" w:sz="0" w:space="0" w:color="auto"/>
            <w:right w:val="none" w:sz="0" w:space="0" w:color="auto"/>
          </w:divBdr>
        </w:div>
        <w:div w:id="1002046688">
          <w:marLeft w:val="0"/>
          <w:marRight w:val="0"/>
          <w:marTop w:val="0"/>
          <w:marBottom w:val="0"/>
          <w:divBdr>
            <w:top w:val="none" w:sz="0" w:space="0" w:color="auto"/>
            <w:left w:val="none" w:sz="0" w:space="0" w:color="auto"/>
            <w:bottom w:val="none" w:sz="0" w:space="0" w:color="auto"/>
            <w:right w:val="none" w:sz="0" w:space="0" w:color="auto"/>
          </w:divBdr>
        </w:div>
        <w:div w:id="555698506">
          <w:marLeft w:val="0"/>
          <w:marRight w:val="0"/>
          <w:marTop w:val="0"/>
          <w:marBottom w:val="0"/>
          <w:divBdr>
            <w:top w:val="none" w:sz="0" w:space="0" w:color="auto"/>
            <w:left w:val="none" w:sz="0" w:space="0" w:color="auto"/>
            <w:bottom w:val="none" w:sz="0" w:space="0" w:color="auto"/>
            <w:right w:val="none" w:sz="0" w:space="0" w:color="auto"/>
          </w:divBdr>
        </w:div>
        <w:div w:id="1225288646">
          <w:marLeft w:val="0"/>
          <w:marRight w:val="0"/>
          <w:marTop w:val="0"/>
          <w:marBottom w:val="0"/>
          <w:divBdr>
            <w:top w:val="none" w:sz="0" w:space="0" w:color="auto"/>
            <w:left w:val="none" w:sz="0" w:space="0" w:color="auto"/>
            <w:bottom w:val="none" w:sz="0" w:space="0" w:color="auto"/>
            <w:right w:val="none" w:sz="0" w:space="0" w:color="auto"/>
          </w:divBdr>
        </w:div>
        <w:div w:id="852769643">
          <w:marLeft w:val="0"/>
          <w:marRight w:val="0"/>
          <w:marTop w:val="0"/>
          <w:marBottom w:val="0"/>
          <w:divBdr>
            <w:top w:val="none" w:sz="0" w:space="0" w:color="auto"/>
            <w:left w:val="none" w:sz="0" w:space="0" w:color="auto"/>
            <w:bottom w:val="none" w:sz="0" w:space="0" w:color="auto"/>
            <w:right w:val="none" w:sz="0" w:space="0" w:color="auto"/>
          </w:divBdr>
        </w:div>
        <w:div w:id="136923495">
          <w:marLeft w:val="0"/>
          <w:marRight w:val="0"/>
          <w:marTop w:val="0"/>
          <w:marBottom w:val="0"/>
          <w:divBdr>
            <w:top w:val="none" w:sz="0" w:space="0" w:color="auto"/>
            <w:left w:val="none" w:sz="0" w:space="0" w:color="auto"/>
            <w:bottom w:val="none" w:sz="0" w:space="0" w:color="auto"/>
            <w:right w:val="none" w:sz="0" w:space="0" w:color="auto"/>
          </w:divBdr>
        </w:div>
        <w:div w:id="162818959">
          <w:marLeft w:val="0"/>
          <w:marRight w:val="0"/>
          <w:marTop w:val="0"/>
          <w:marBottom w:val="0"/>
          <w:divBdr>
            <w:top w:val="none" w:sz="0" w:space="0" w:color="auto"/>
            <w:left w:val="none" w:sz="0" w:space="0" w:color="auto"/>
            <w:bottom w:val="none" w:sz="0" w:space="0" w:color="auto"/>
            <w:right w:val="none" w:sz="0" w:space="0" w:color="auto"/>
          </w:divBdr>
        </w:div>
        <w:div w:id="74713794">
          <w:marLeft w:val="0"/>
          <w:marRight w:val="0"/>
          <w:marTop w:val="0"/>
          <w:marBottom w:val="0"/>
          <w:divBdr>
            <w:top w:val="none" w:sz="0" w:space="0" w:color="auto"/>
            <w:left w:val="none" w:sz="0" w:space="0" w:color="auto"/>
            <w:bottom w:val="none" w:sz="0" w:space="0" w:color="auto"/>
            <w:right w:val="none" w:sz="0" w:space="0" w:color="auto"/>
          </w:divBdr>
        </w:div>
        <w:div w:id="972755304">
          <w:marLeft w:val="0"/>
          <w:marRight w:val="0"/>
          <w:marTop w:val="0"/>
          <w:marBottom w:val="0"/>
          <w:divBdr>
            <w:top w:val="none" w:sz="0" w:space="0" w:color="auto"/>
            <w:left w:val="none" w:sz="0" w:space="0" w:color="auto"/>
            <w:bottom w:val="none" w:sz="0" w:space="0" w:color="auto"/>
            <w:right w:val="none" w:sz="0" w:space="0" w:color="auto"/>
          </w:divBdr>
        </w:div>
        <w:div w:id="1059788550">
          <w:marLeft w:val="0"/>
          <w:marRight w:val="0"/>
          <w:marTop w:val="0"/>
          <w:marBottom w:val="0"/>
          <w:divBdr>
            <w:top w:val="none" w:sz="0" w:space="0" w:color="auto"/>
            <w:left w:val="none" w:sz="0" w:space="0" w:color="auto"/>
            <w:bottom w:val="none" w:sz="0" w:space="0" w:color="auto"/>
            <w:right w:val="none" w:sz="0" w:space="0" w:color="auto"/>
          </w:divBdr>
        </w:div>
        <w:div w:id="1084449345">
          <w:marLeft w:val="0"/>
          <w:marRight w:val="0"/>
          <w:marTop w:val="0"/>
          <w:marBottom w:val="0"/>
          <w:divBdr>
            <w:top w:val="none" w:sz="0" w:space="0" w:color="auto"/>
            <w:left w:val="none" w:sz="0" w:space="0" w:color="auto"/>
            <w:bottom w:val="none" w:sz="0" w:space="0" w:color="auto"/>
            <w:right w:val="none" w:sz="0" w:space="0" w:color="auto"/>
          </w:divBdr>
        </w:div>
        <w:div w:id="1923374675">
          <w:marLeft w:val="0"/>
          <w:marRight w:val="0"/>
          <w:marTop w:val="0"/>
          <w:marBottom w:val="0"/>
          <w:divBdr>
            <w:top w:val="none" w:sz="0" w:space="0" w:color="auto"/>
            <w:left w:val="none" w:sz="0" w:space="0" w:color="auto"/>
            <w:bottom w:val="none" w:sz="0" w:space="0" w:color="auto"/>
            <w:right w:val="none" w:sz="0" w:space="0" w:color="auto"/>
          </w:divBdr>
        </w:div>
        <w:div w:id="1281184820">
          <w:marLeft w:val="0"/>
          <w:marRight w:val="0"/>
          <w:marTop w:val="0"/>
          <w:marBottom w:val="0"/>
          <w:divBdr>
            <w:top w:val="none" w:sz="0" w:space="0" w:color="auto"/>
            <w:left w:val="none" w:sz="0" w:space="0" w:color="auto"/>
            <w:bottom w:val="none" w:sz="0" w:space="0" w:color="auto"/>
            <w:right w:val="none" w:sz="0" w:space="0" w:color="auto"/>
          </w:divBdr>
        </w:div>
        <w:div w:id="1922986310">
          <w:marLeft w:val="0"/>
          <w:marRight w:val="0"/>
          <w:marTop w:val="0"/>
          <w:marBottom w:val="0"/>
          <w:divBdr>
            <w:top w:val="none" w:sz="0" w:space="0" w:color="auto"/>
            <w:left w:val="none" w:sz="0" w:space="0" w:color="auto"/>
            <w:bottom w:val="none" w:sz="0" w:space="0" w:color="auto"/>
            <w:right w:val="none" w:sz="0" w:space="0" w:color="auto"/>
          </w:divBdr>
        </w:div>
        <w:div w:id="1015350792">
          <w:marLeft w:val="0"/>
          <w:marRight w:val="0"/>
          <w:marTop w:val="0"/>
          <w:marBottom w:val="0"/>
          <w:divBdr>
            <w:top w:val="none" w:sz="0" w:space="0" w:color="auto"/>
            <w:left w:val="none" w:sz="0" w:space="0" w:color="auto"/>
            <w:bottom w:val="none" w:sz="0" w:space="0" w:color="auto"/>
            <w:right w:val="none" w:sz="0" w:space="0" w:color="auto"/>
          </w:divBdr>
        </w:div>
        <w:div w:id="1759984459">
          <w:marLeft w:val="0"/>
          <w:marRight w:val="0"/>
          <w:marTop w:val="0"/>
          <w:marBottom w:val="0"/>
          <w:divBdr>
            <w:top w:val="none" w:sz="0" w:space="0" w:color="auto"/>
            <w:left w:val="none" w:sz="0" w:space="0" w:color="auto"/>
            <w:bottom w:val="none" w:sz="0" w:space="0" w:color="auto"/>
            <w:right w:val="none" w:sz="0" w:space="0" w:color="auto"/>
          </w:divBdr>
        </w:div>
        <w:div w:id="886603364">
          <w:marLeft w:val="0"/>
          <w:marRight w:val="0"/>
          <w:marTop w:val="0"/>
          <w:marBottom w:val="0"/>
          <w:divBdr>
            <w:top w:val="none" w:sz="0" w:space="0" w:color="auto"/>
            <w:left w:val="none" w:sz="0" w:space="0" w:color="auto"/>
            <w:bottom w:val="none" w:sz="0" w:space="0" w:color="auto"/>
            <w:right w:val="none" w:sz="0" w:space="0" w:color="auto"/>
          </w:divBdr>
        </w:div>
        <w:div w:id="1959677970">
          <w:marLeft w:val="0"/>
          <w:marRight w:val="0"/>
          <w:marTop w:val="0"/>
          <w:marBottom w:val="0"/>
          <w:divBdr>
            <w:top w:val="none" w:sz="0" w:space="0" w:color="auto"/>
            <w:left w:val="none" w:sz="0" w:space="0" w:color="auto"/>
            <w:bottom w:val="none" w:sz="0" w:space="0" w:color="auto"/>
            <w:right w:val="none" w:sz="0" w:space="0" w:color="auto"/>
          </w:divBdr>
        </w:div>
        <w:div w:id="1690327153">
          <w:marLeft w:val="0"/>
          <w:marRight w:val="0"/>
          <w:marTop w:val="0"/>
          <w:marBottom w:val="0"/>
          <w:divBdr>
            <w:top w:val="none" w:sz="0" w:space="0" w:color="auto"/>
            <w:left w:val="none" w:sz="0" w:space="0" w:color="auto"/>
            <w:bottom w:val="none" w:sz="0" w:space="0" w:color="auto"/>
            <w:right w:val="none" w:sz="0" w:space="0" w:color="auto"/>
          </w:divBdr>
        </w:div>
        <w:div w:id="202524822">
          <w:marLeft w:val="0"/>
          <w:marRight w:val="0"/>
          <w:marTop w:val="0"/>
          <w:marBottom w:val="0"/>
          <w:divBdr>
            <w:top w:val="none" w:sz="0" w:space="0" w:color="auto"/>
            <w:left w:val="none" w:sz="0" w:space="0" w:color="auto"/>
            <w:bottom w:val="none" w:sz="0" w:space="0" w:color="auto"/>
            <w:right w:val="none" w:sz="0" w:space="0" w:color="auto"/>
          </w:divBdr>
        </w:div>
        <w:div w:id="1179388969">
          <w:marLeft w:val="0"/>
          <w:marRight w:val="0"/>
          <w:marTop w:val="0"/>
          <w:marBottom w:val="0"/>
          <w:divBdr>
            <w:top w:val="none" w:sz="0" w:space="0" w:color="auto"/>
            <w:left w:val="none" w:sz="0" w:space="0" w:color="auto"/>
            <w:bottom w:val="none" w:sz="0" w:space="0" w:color="auto"/>
            <w:right w:val="none" w:sz="0" w:space="0" w:color="auto"/>
          </w:divBdr>
        </w:div>
        <w:div w:id="301620231">
          <w:marLeft w:val="0"/>
          <w:marRight w:val="0"/>
          <w:marTop w:val="0"/>
          <w:marBottom w:val="0"/>
          <w:divBdr>
            <w:top w:val="none" w:sz="0" w:space="0" w:color="auto"/>
            <w:left w:val="none" w:sz="0" w:space="0" w:color="auto"/>
            <w:bottom w:val="none" w:sz="0" w:space="0" w:color="auto"/>
            <w:right w:val="none" w:sz="0" w:space="0" w:color="auto"/>
          </w:divBdr>
        </w:div>
        <w:div w:id="516046820">
          <w:marLeft w:val="0"/>
          <w:marRight w:val="0"/>
          <w:marTop w:val="0"/>
          <w:marBottom w:val="0"/>
          <w:divBdr>
            <w:top w:val="none" w:sz="0" w:space="0" w:color="auto"/>
            <w:left w:val="none" w:sz="0" w:space="0" w:color="auto"/>
            <w:bottom w:val="none" w:sz="0" w:space="0" w:color="auto"/>
            <w:right w:val="none" w:sz="0" w:space="0" w:color="auto"/>
          </w:divBdr>
        </w:div>
        <w:div w:id="507136176">
          <w:marLeft w:val="0"/>
          <w:marRight w:val="0"/>
          <w:marTop w:val="0"/>
          <w:marBottom w:val="0"/>
          <w:divBdr>
            <w:top w:val="none" w:sz="0" w:space="0" w:color="auto"/>
            <w:left w:val="none" w:sz="0" w:space="0" w:color="auto"/>
            <w:bottom w:val="none" w:sz="0" w:space="0" w:color="auto"/>
            <w:right w:val="none" w:sz="0" w:space="0" w:color="auto"/>
          </w:divBdr>
        </w:div>
        <w:div w:id="675035856">
          <w:marLeft w:val="0"/>
          <w:marRight w:val="0"/>
          <w:marTop w:val="0"/>
          <w:marBottom w:val="0"/>
          <w:divBdr>
            <w:top w:val="none" w:sz="0" w:space="0" w:color="auto"/>
            <w:left w:val="none" w:sz="0" w:space="0" w:color="auto"/>
            <w:bottom w:val="none" w:sz="0" w:space="0" w:color="auto"/>
            <w:right w:val="none" w:sz="0" w:space="0" w:color="auto"/>
          </w:divBdr>
        </w:div>
        <w:div w:id="1443497290">
          <w:marLeft w:val="0"/>
          <w:marRight w:val="0"/>
          <w:marTop w:val="0"/>
          <w:marBottom w:val="0"/>
          <w:divBdr>
            <w:top w:val="none" w:sz="0" w:space="0" w:color="auto"/>
            <w:left w:val="none" w:sz="0" w:space="0" w:color="auto"/>
            <w:bottom w:val="none" w:sz="0" w:space="0" w:color="auto"/>
            <w:right w:val="none" w:sz="0" w:space="0" w:color="auto"/>
          </w:divBdr>
        </w:div>
        <w:div w:id="1737781337">
          <w:marLeft w:val="0"/>
          <w:marRight w:val="0"/>
          <w:marTop w:val="0"/>
          <w:marBottom w:val="0"/>
          <w:divBdr>
            <w:top w:val="none" w:sz="0" w:space="0" w:color="auto"/>
            <w:left w:val="none" w:sz="0" w:space="0" w:color="auto"/>
            <w:bottom w:val="none" w:sz="0" w:space="0" w:color="auto"/>
            <w:right w:val="none" w:sz="0" w:space="0" w:color="auto"/>
          </w:divBdr>
        </w:div>
        <w:div w:id="582379381">
          <w:marLeft w:val="0"/>
          <w:marRight w:val="0"/>
          <w:marTop w:val="0"/>
          <w:marBottom w:val="0"/>
          <w:divBdr>
            <w:top w:val="none" w:sz="0" w:space="0" w:color="auto"/>
            <w:left w:val="none" w:sz="0" w:space="0" w:color="auto"/>
            <w:bottom w:val="none" w:sz="0" w:space="0" w:color="auto"/>
            <w:right w:val="none" w:sz="0" w:space="0" w:color="auto"/>
          </w:divBdr>
        </w:div>
        <w:div w:id="586616875">
          <w:marLeft w:val="0"/>
          <w:marRight w:val="0"/>
          <w:marTop w:val="0"/>
          <w:marBottom w:val="0"/>
          <w:divBdr>
            <w:top w:val="none" w:sz="0" w:space="0" w:color="auto"/>
            <w:left w:val="none" w:sz="0" w:space="0" w:color="auto"/>
            <w:bottom w:val="none" w:sz="0" w:space="0" w:color="auto"/>
            <w:right w:val="none" w:sz="0" w:space="0" w:color="auto"/>
          </w:divBdr>
        </w:div>
        <w:div w:id="1625648727">
          <w:marLeft w:val="0"/>
          <w:marRight w:val="0"/>
          <w:marTop w:val="0"/>
          <w:marBottom w:val="0"/>
          <w:divBdr>
            <w:top w:val="none" w:sz="0" w:space="0" w:color="auto"/>
            <w:left w:val="none" w:sz="0" w:space="0" w:color="auto"/>
            <w:bottom w:val="none" w:sz="0" w:space="0" w:color="auto"/>
            <w:right w:val="none" w:sz="0" w:space="0" w:color="auto"/>
          </w:divBdr>
        </w:div>
        <w:div w:id="384716720">
          <w:marLeft w:val="0"/>
          <w:marRight w:val="0"/>
          <w:marTop w:val="0"/>
          <w:marBottom w:val="0"/>
          <w:divBdr>
            <w:top w:val="none" w:sz="0" w:space="0" w:color="auto"/>
            <w:left w:val="none" w:sz="0" w:space="0" w:color="auto"/>
            <w:bottom w:val="none" w:sz="0" w:space="0" w:color="auto"/>
            <w:right w:val="none" w:sz="0" w:space="0" w:color="auto"/>
          </w:divBdr>
        </w:div>
        <w:div w:id="796995013">
          <w:marLeft w:val="0"/>
          <w:marRight w:val="0"/>
          <w:marTop w:val="0"/>
          <w:marBottom w:val="0"/>
          <w:divBdr>
            <w:top w:val="none" w:sz="0" w:space="0" w:color="auto"/>
            <w:left w:val="none" w:sz="0" w:space="0" w:color="auto"/>
            <w:bottom w:val="none" w:sz="0" w:space="0" w:color="auto"/>
            <w:right w:val="none" w:sz="0" w:space="0" w:color="auto"/>
          </w:divBdr>
        </w:div>
        <w:div w:id="2119835923">
          <w:marLeft w:val="0"/>
          <w:marRight w:val="0"/>
          <w:marTop w:val="0"/>
          <w:marBottom w:val="0"/>
          <w:divBdr>
            <w:top w:val="none" w:sz="0" w:space="0" w:color="auto"/>
            <w:left w:val="none" w:sz="0" w:space="0" w:color="auto"/>
            <w:bottom w:val="none" w:sz="0" w:space="0" w:color="auto"/>
            <w:right w:val="none" w:sz="0" w:space="0" w:color="auto"/>
          </w:divBdr>
        </w:div>
        <w:div w:id="1606959634">
          <w:marLeft w:val="0"/>
          <w:marRight w:val="0"/>
          <w:marTop w:val="0"/>
          <w:marBottom w:val="0"/>
          <w:divBdr>
            <w:top w:val="none" w:sz="0" w:space="0" w:color="auto"/>
            <w:left w:val="none" w:sz="0" w:space="0" w:color="auto"/>
            <w:bottom w:val="none" w:sz="0" w:space="0" w:color="auto"/>
            <w:right w:val="none" w:sz="0" w:space="0" w:color="auto"/>
          </w:divBdr>
        </w:div>
        <w:div w:id="967665332">
          <w:marLeft w:val="0"/>
          <w:marRight w:val="0"/>
          <w:marTop w:val="0"/>
          <w:marBottom w:val="0"/>
          <w:divBdr>
            <w:top w:val="none" w:sz="0" w:space="0" w:color="auto"/>
            <w:left w:val="none" w:sz="0" w:space="0" w:color="auto"/>
            <w:bottom w:val="none" w:sz="0" w:space="0" w:color="auto"/>
            <w:right w:val="none" w:sz="0" w:space="0" w:color="auto"/>
          </w:divBdr>
        </w:div>
        <w:div w:id="563223700">
          <w:marLeft w:val="0"/>
          <w:marRight w:val="0"/>
          <w:marTop w:val="0"/>
          <w:marBottom w:val="0"/>
          <w:divBdr>
            <w:top w:val="none" w:sz="0" w:space="0" w:color="auto"/>
            <w:left w:val="none" w:sz="0" w:space="0" w:color="auto"/>
            <w:bottom w:val="none" w:sz="0" w:space="0" w:color="auto"/>
            <w:right w:val="none" w:sz="0" w:space="0" w:color="auto"/>
          </w:divBdr>
        </w:div>
        <w:div w:id="1903909050">
          <w:marLeft w:val="0"/>
          <w:marRight w:val="0"/>
          <w:marTop w:val="0"/>
          <w:marBottom w:val="0"/>
          <w:divBdr>
            <w:top w:val="none" w:sz="0" w:space="0" w:color="auto"/>
            <w:left w:val="none" w:sz="0" w:space="0" w:color="auto"/>
            <w:bottom w:val="none" w:sz="0" w:space="0" w:color="auto"/>
            <w:right w:val="none" w:sz="0" w:space="0" w:color="auto"/>
          </w:divBdr>
        </w:div>
        <w:div w:id="28992715">
          <w:marLeft w:val="0"/>
          <w:marRight w:val="0"/>
          <w:marTop w:val="0"/>
          <w:marBottom w:val="0"/>
          <w:divBdr>
            <w:top w:val="none" w:sz="0" w:space="0" w:color="auto"/>
            <w:left w:val="none" w:sz="0" w:space="0" w:color="auto"/>
            <w:bottom w:val="none" w:sz="0" w:space="0" w:color="auto"/>
            <w:right w:val="none" w:sz="0" w:space="0" w:color="auto"/>
          </w:divBdr>
        </w:div>
        <w:div w:id="1585264280">
          <w:marLeft w:val="0"/>
          <w:marRight w:val="0"/>
          <w:marTop w:val="0"/>
          <w:marBottom w:val="0"/>
          <w:divBdr>
            <w:top w:val="none" w:sz="0" w:space="0" w:color="auto"/>
            <w:left w:val="none" w:sz="0" w:space="0" w:color="auto"/>
            <w:bottom w:val="none" w:sz="0" w:space="0" w:color="auto"/>
            <w:right w:val="none" w:sz="0" w:space="0" w:color="auto"/>
          </w:divBdr>
        </w:div>
        <w:div w:id="179393022">
          <w:marLeft w:val="0"/>
          <w:marRight w:val="0"/>
          <w:marTop w:val="0"/>
          <w:marBottom w:val="0"/>
          <w:divBdr>
            <w:top w:val="none" w:sz="0" w:space="0" w:color="auto"/>
            <w:left w:val="none" w:sz="0" w:space="0" w:color="auto"/>
            <w:bottom w:val="none" w:sz="0" w:space="0" w:color="auto"/>
            <w:right w:val="none" w:sz="0" w:space="0" w:color="auto"/>
          </w:divBdr>
        </w:div>
        <w:div w:id="487671801">
          <w:marLeft w:val="0"/>
          <w:marRight w:val="0"/>
          <w:marTop w:val="0"/>
          <w:marBottom w:val="0"/>
          <w:divBdr>
            <w:top w:val="none" w:sz="0" w:space="0" w:color="auto"/>
            <w:left w:val="none" w:sz="0" w:space="0" w:color="auto"/>
            <w:bottom w:val="none" w:sz="0" w:space="0" w:color="auto"/>
            <w:right w:val="none" w:sz="0" w:space="0" w:color="auto"/>
          </w:divBdr>
        </w:div>
        <w:div w:id="953830293">
          <w:marLeft w:val="0"/>
          <w:marRight w:val="0"/>
          <w:marTop w:val="0"/>
          <w:marBottom w:val="0"/>
          <w:divBdr>
            <w:top w:val="none" w:sz="0" w:space="0" w:color="auto"/>
            <w:left w:val="none" w:sz="0" w:space="0" w:color="auto"/>
            <w:bottom w:val="none" w:sz="0" w:space="0" w:color="auto"/>
            <w:right w:val="none" w:sz="0" w:space="0" w:color="auto"/>
          </w:divBdr>
        </w:div>
        <w:div w:id="517937196">
          <w:marLeft w:val="0"/>
          <w:marRight w:val="0"/>
          <w:marTop w:val="0"/>
          <w:marBottom w:val="0"/>
          <w:divBdr>
            <w:top w:val="none" w:sz="0" w:space="0" w:color="auto"/>
            <w:left w:val="none" w:sz="0" w:space="0" w:color="auto"/>
            <w:bottom w:val="none" w:sz="0" w:space="0" w:color="auto"/>
            <w:right w:val="none" w:sz="0" w:space="0" w:color="auto"/>
          </w:divBdr>
        </w:div>
        <w:div w:id="1910849737">
          <w:marLeft w:val="0"/>
          <w:marRight w:val="0"/>
          <w:marTop w:val="0"/>
          <w:marBottom w:val="0"/>
          <w:divBdr>
            <w:top w:val="none" w:sz="0" w:space="0" w:color="auto"/>
            <w:left w:val="none" w:sz="0" w:space="0" w:color="auto"/>
            <w:bottom w:val="none" w:sz="0" w:space="0" w:color="auto"/>
            <w:right w:val="none" w:sz="0" w:space="0" w:color="auto"/>
          </w:divBdr>
        </w:div>
        <w:div w:id="1836384925">
          <w:marLeft w:val="0"/>
          <w:marRight w:val="0"/>
          <w:marTop w:val="0"/>
          <w:marBottom w:val="0"/>
          <w:divBdr>
            <w:top w:val="none" w:sz="0" w:space="0" w:color="auto"/>
            <w:left w:val="none" w:sz="0" w:space="0" w:color="auto"/>
            <w:bottom w:val="none" w:sz="0" w:space="0" w:color="auto"/>
            <w:right w:val="none" w:sz="0" w:space="0" w:color="auto"/>
          </w:divBdr>
        </w:div>
        <w:div w:id="1190800984">
          <w:marLeft w:val="0"/>
          <w:marRight w:val="0"/>
          <w:marTop w:val="0"/>
          <w:marBottom w:val="0"/>
          <w:divBdr>
            <w:top w:val="none" w:sz="0" w:space="0" w:color="auto"/>
            <w:left w:val="none" w:sz="0" w:space="0" w:color="auto"/>
            <w:bottom w:val="none" w:sz="0" w:space="0" w:color="auto"/>
            <w:right w:val="none" w:sz="0" w:space="0" w:color="auto"/>
          </w:divBdr>
        </w:div>
        <w:div w:id="210650138">
          <w:marLeft w:val="0"/>
          <w:marRight w:val="0"/>
          <w:marTop w:val="0"/>
          <w:marBottom w:val="0"/>
          <w:divBdr>
            <w:top w:val="none" w:sz="0" w:space="0" w:color="auto"/>
            <w:left w:val="none" w:sz="0" w:space="0" w:color="auto"/>
            <w:bottom w:val="none" w:sz="0" w:space="0" w:color="auto"/>
            <w:right w:val="none" w:sz="0" w:space="0" w:color="auto"/>
          </w:divBdr>
        </w:div>
        <w:div w:id="1123813944">
          <w:marLeft w:val="0"/>
          <w:marRight w:val="0"/>
          <w:marTop w:val="0"/>
          <w:marBottom w:val="0"/>
          <w:divBdr>
            <w:top w:val="none" w:sz="0" w:space="0" w:color="auto"/>
            <w:left w:val="none" w:sz="0" w:space="0" w:color="auto"/>
            <w:bottom w:val="none" w:sz="0" w:space="0" w:color="auto"/>
            <w:right w:val="none" w:sz="0" w:space="0" w:color="auto"/>
          </w:divBdr>
        </w:div>
        <w:div w:id="102575107">
          <w:marLeft w:val="0"/>
          <w:marRight w:val="0"/>
          <w:marTop w:val="0"/>
          <w:marBottom w:val="0"/>
          <w:divBdr>
            <w:top w:val="none" w:sz="0" w:space="0" w:color="auto"/>
            <w:left w:val="none" w:sz="0" w:space="0" w:color="auto"/>
            <w:bottom w:val="none" w:sz="0" w:space="0" w:color="auto"/>
            <w:right w:val="none" w:sz="0" w:space="0" w:color="auto"/>
          </w:divBdr>
        </w:div>
        <w:div w:id="86508475">
          <w:marLeft w:val="0"/>
          <w:marRight w:val="0"/>
          <w:marTop w:val="0"/>
          <w:marBottom w:val="0"/>
          <w:divBdr>
            <w:top w:val="none" w:sz="0" w:space="0" w:color="auto"/>
            <w:left w:val="none" w:sz="0" w:space="0" w:color="auto"/>
            <w:bottom w:val="none" w:sz="0" w:space="0" w:color="auto"/>
            <w:right w:val="none" w:sz="0" w:space="0" w:color="auto"/>
          </w:divBdr>
        </w:div>
        <w:div w:id="924072344">
          <w:marLeft w:val="0"/>
          <w:marRight w:val="0"/>
          <w:marTop w:val="0"/>
          <w:marBottom w:val="0"/>
          <w:divBdr>
            <w:top w:val="none" w:sz="0" w:space="0" w:color="auto"/>
            <w:left w:val="none" w:sz="0" w:space="0" w:color="auto"/>
            <w:bottom w:val="none" w:sz="0" w:space="0" w:color="auto"/>
            <w:right w:val="none" w:sz="0" w:space="0" w:color="auto"/>
          </w:divBdr>
        </w:div>
        <w:div w:id="574823954">
          <w:marLeft w:val="0"/>
          <w:marRight w:val="0"/>
          <w:marTop w:val="0"/>
          <w:marBottom w:val="0"/>
          <w:divBdr>
            <w:top w:val="none" w:sz="0" w:space="0" w:color="auto"/>
            <w:left w:val="none" w:sz="0" w:space="0" w:color="auto"/>
            <w:bottom w:val="none" w:sz="0" w:space="0" w:color="auto"/>
            <w:right w:val="none" w:sz="0" w:space="0" w:color="auto"/>
          </w:divBdr>
        </w:div>
        <w:div w:id="805507966">
          <w:marLeft w:val="0"/>
          <w:marRight w:val="0"/>
          <w:marTop w:val="0"/>
          <w:marBottom w:val="0"/>
          <w:divBdr>
            <w:top w:val="none" w:sz="0" w:space="0" w:color="auto"/>
            <w:left w:val="none" w:sz="0" w:space="0" w:color="auto"/>
            <w:bottom w:val="none" w:sz="0" w:space="0" w:color="auto"/>
            <w:right w:val="none" w:sz="0" w:space="0" w:color="auto"/>
          </w:divBdr>
        </w:div>
        <w:div w:id="1699744884">
          <w:marLeft w:val="0"/>
          <w:marRight w:val="0"/>
          <w:marTop w:val="0"/>
          <w:marBottom w:val="0"/>
          <w:divBdr>
            <w:top w:val="none" w:sz="0" w:space="0" w:color="auto"/>
            <w:left w:val="none" w:sz="0" w:space="0" w:color="auto"/>
            <w:bottom w:val="none" w:sz="0" w:space="0" w:color="auto"/>
            <w:right w:val="none" w:sz="0" w:space="0" w:color="auto"/>
          </w:divBdr>
        </w:div>
        <w:div w:id="919754439">
          <w:marLeft w:val="0"/>
          <w:marRight w:val="0"/>
          <w:marTop w:val="0"/>
          <w:marBottom w:val="0"/>
          <w:divBdr>
            <w:top w:val="none" w:sz="0" w:space="0" w:color="auto"/>
            <w:left w:val="none" w:sz="0" w:space="0" w:color="auto"/>
            <w:bottom w:val="none" w:sz="0" w:space="0" w:color="auto"/>
            <w:right w:val="none" w:sz="0" w:space="0" w:color="auto"/>
          </w:divBdr>
        </w:div>
        <w:div w:id="621811340">
          <w:marLeft w:val="0"/>
          <w:marRight w:val="0"/>
          <w:marTop w:val="0"/>
          <w:marBottom w:val="0"/>
          <w:divBdr>
            <w:top w:val="none" w:sz="0" w:space="0" w:color="auto"/>
            <w:left w:val="none" w:sz="0" w:space="0" w:color="auto"/>
            <w:bottom w:val="none" w:sz="0" w:space="0" w:color="auto"/>
            <w:right w:val="none" w:sz="0" w:space="0" w:color="auto"/>
          </w:divBdr>
        </w:div>
        <w:div w:id="326249732">
          <w:marLeft w:val="0"/>
          <w:marRight w:val="0"/>
          <w:marTop w:val="0"/>
          <w:marBottom w:val="0"/>
          <w:divBdr>
            <w:top w:val="none" w:sz="0" w:space="0" w:color="auto"/>
            <w:left w:val="none" w:sz="0" w:space="0" w:color="auto"/>
            <w:bottom w:val="none" w:sz="0" w:space="0" w:color="auto"/>
            <w:right w:val="none" w:sz="0" w:space="0" w:color="auto"/>
          </w:divBdr>
        </w:div>
        <w:div w:id="1995378531">
          <w:marLeft w:val="0"/>
          <w:marRight w:val="0"/>
          <w:marTop w:val="0"/>
          <w:marBottom w:val="0"/>
          <w:divBdr>
            <w:top w:val="none" w:sz="0" w:space="0" w:color="auto"/>
            <w:left w:val="none" w:sz="0" w:space="0" w:color="auto"/>
            <w:bottom w:val="none" w:sz="0" w:space="0" w:color="auto"/>
            <w:right w:val="none" w:sz="0" w:space="0" w:color="auto"/>
          </w:divBdr>
        </w:div>
        <w:div w:id="1299217185">
          <w:marLeft w:val="0"/>
          <w:marRight w:val="0"/>
          <w:marTop w:val="0"/>
          <w:marBottom w:val="0"/>
          <w:divBdr>
            <w:top w:val="none" w:sz="0" w:space="0" w:color="auto"/>
            <w:left w:val="none" w:sz="0" w:space="0" w:color="auto"/>
            <w:bottom w:val="none" w:sz="0" w:space="0" w:color="auto"/>
            <w:right w:val="none" w:sz="0" w:space="0" w:color="auto"/>
          </w:divBdr>
        </w:div>
        <w:div w:id="1167137073">
          <w:marLeft w:val="0"/>
          <w:marRight w:val="0"/>
          <w:marTop w:val="0"/>
          <w:marBottom w:val="0"/>
          <w:divBdr>
            <w:top w:val="none" w:sz="0" w:space="0" w:color="auto"/>
            <w:left w:val="none" w:sz="0" w:space="0" w:color="auto"/>
            <w:bottom w:val="none" w:sz="0" w:space="0" w:color="auto"/>
            <w:right w:val="none" w:sz="0" w:space="0" w:color="auto"/>
          </w:divBdr>
        </w:div>
        <w:div w:id="221908540">
          <w:marLeft w:val="0"/>
          <w:marRight w:val="0"/>
          <w:marTop w:val="0"/>
          <w:marBottom w:val="0"/>
          <w:divBdr>
            <w:top w:val="none" w:sz="0" w:space="0" w:color="auto"/>
            <w:left w:val="none" w:sz="0" w:space="0" w:color="auto"/>
            <w:bottom w:val="none" w:sz="0" w:space="0" w:color="auto"/>
            <w:right w:val="none" w:sz="0" w:space="0" w:color="auto"/>
          </w:divBdr>
        </w:div>
        <w:div w:id="694770995">
          <w:marLeft w:val="0"/>
          <w:marRight w:val="0"/>
          <w:marTop w:val="0"/>
          <w:marBottom w:val="0"/>
          <w:divBdr>
            <w:top w:val="none" w:sz="0" w:space="0" w:color="auto"/>
            <w:left w:val="none" w:sz="0" w:space="0" w:color="auto"/>
            <w:bottom w:val="none" w:sz="0" w:space="0" w:color="auto"/>
            <w:right w:val="none" w:sz="0" w:space="0" w:color="auto"/>
          </w:divBdr>
        </w:div>
        <w:div w:id="200829822">
          <w:marLeft w:val="0"/>
          <w:marRight w:val="0"/>
          <w:marTop w:val="0"/>
          <w:marBottom w:val="0"/>
          <w:divBdr>
            <w:top w:val="none" w:sz="0" w:space="0" w:color="auto"/>
            <w:left w:val="none" w:sz="0" w:space="0" w:color="auto"/>
            <w:bottom w:val="none" w:sz="0" w:space="0" w:color="auto"/>
            <w:right w:val="none" w:sz="0" w:space="0" w:color="auto"/>
          </w:divBdr>
        </w:div>
      </w:divsChild>
    </w:div>
    <w:div w:id="2065636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jawnosc.pl/?p=1891" TargetMode="External"/><Relationship Id="rId4" Type="http://schemas.openxmlformats.org/officeDocument/2006/relationships/settings" Target="settings.xml"/><Relationship Id="rId9" Type="http://schemas.openxmlformats.org/officeDocument/2006/relationships/hyperlink" Target="http://antykorupcja.gov.pl/download/4/5542/Poradnikdostepudoinformacjipublicznej.pdf"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88CAD-07CB-4C0C-B2AB-DAED0D48E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4064</Words>
  <Characters>24387</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28395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Krak</dc:creator>
  <cp:keywords/>
  <dc:description/>
  <cp:lastModifiedBy>Dudzik Katarzyna</cp:lastModifiedBy>
  <cp:revision>4</cp:revision>
  <dcterms:created xsi:type="dcterms:W3CDTF">2017-11-24T08:11:00Z</dcterms:created>
  <dcterms:modified xsi:type="dcterms:W3CDTF">2023-07-14T06:47:00Z</dcterms:modified>
</cp:coreProperties>
</file>